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BB1E" w14:textId="77777777" w:rsidR="00FD5F96" w:rsidRPr="00BA2FBF" w:rsidRDefault="008D2E00" w:rsidP="00FD5F96">
      <w:pPr>
        <w:pStyle w:val="Heading2"/>
        <w:jc w:val="right"/>
        <w:rPr>
          <w:sz w:val="36"/>
          <w:szCs w:val="36"/>
        </w:rPr>
      </w:pPr>
      <w:r>
        <w:rPr>
          <w:noProof/>
          <w:sz w:val="36"/>
          <w:szCs w:val="36"/>
          <w:lang w:eastAsia="en-GB"/>
        </w:rPr>
        <w:drawing>
          <wp:inline distT="0" distB="0" distL="0" distR="0" wp14:anchorId="58A44F0B" wp14:editId="32793EAD">
            <wp:extent cx="2302823" cy="491490"/>
            <wp:effectExtent l="19050" t="0" r="2227" b="0"/>
            <wp:docPr id="5" name="Picture 5" descr="UB Brand Mark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B Brand Mark blk"/>
                    <pic:cNvPicPr>
                      <a:picLocks noChangeAspect="1" noChangeArrowheads="1"/>
                    </pic:cNvPicPr>
                  </pic:nvPicPr>
                  <pic:blipFill>
                    <a:blip r:embed="rId11" cstate="email"/>
                    <a:stretch>
                      <a:fillRect/>
                    </a:stretch>
                  </pic:blipFill>
                  <pic:spPr bwMode="auto">
                    <a:xfrm>
                      <a:off x="0" y="0"/>
                      <a:ext cx="2302823" cy="491490"/>
                    </a:xfrm>
                    <a:prstGeom prst="rect">
                      <a:avLst/>
                    </a:prstGeom>
                    <a:noFill/>
                    <a:ln w="9525">
                      <a:noFill/>
                      <a:miter lim="800000"/>
                      <a:headEnd/>
                      <a:tailEnd/>
                    </a:ln>
                  </pic:spPr>
                </pic:pic>
              </a:graphicData>
            </a:graphic>
          </wp:inline>
        </w:drawing>
      </w:r>
    </w:p>
    <w:p w14:paraId="721048A2" w14:textId="77777777" w:rsidR="00FD5F96" w:rsidRDefault="003045C1" w:rsidP="00FD5F96">
      <w:pPr>
        <w:pStyle w:val="Heading2"/>
        <w:jc w:val="left"/>
        <w:rPr>
          <w:sz w:val="32"/>
          <w:szCs w:val="32"/>
        </w:rPr>
      </w:pPr>
      <w:r>
        <w:rPr>
          <w:sz w:val="32"/>
          <w:szCs w:val="32"/>
        </w:rPr>
        <w:t>CASE REPORT</w:t>
      </w:r>
    </w:p>
    <w:p w14:paraId="75BF6DC7" w14:textId="77777777" w:rsidR="00334415" w:rsidRPr="00334415" w:rsidRDefault="008C56EC" w:rsidP="00334415">
      <w:pPr>
        <w:rPr>
          <w:sz w:val="28"/>
          <w:szCs w:val="28"/>
        </w:rPr>
      </w:pPr>
      <w:r>
        <w:rPr>
          <w:sz w:val="28"/>
          <w:szCs w:val="28"/>
        </w:rPr>
        <w:t xml:space="preserve">ALLEGED </w:t>
      </w:r>
      <w:r w:rsidR="00334415" w:rsidRPr="00334415">
        <w:rPr>
          <w:sz w:val="28"/>
          <w:szCs w:val="28"/>
        </w:rPr>
        <w:t xml:space="preserve">ACADEMIC </w:t>
      </w:r>
      <w:r w:rsidR="005C1967">
        <w:rPr>
          <w:sz w:val="28"/>
          <w:szCs w:val="28"/>
        </w:rPr>
        <w:t>INTEGRITY BREACH</w:t>
      </w:r>
      <w:r w:rsidR="00334415" w:rsidRPr="00334415">
        <w:rPr>
          <w:sz w:val="28"/>
          <w:szCs w:val="28"/>
        </w:rPr>
        <w:t xml:space="preserve"> </w:t>
      </w:r>
      <w:r w:rsidR="00F33CFB">
        <w:rPr>
          <w:sz w:val="28"/>
          <w:szCs w:val="28"/>
        </w:rPr>
        <w:t>IN COURSEWORK</w:t>
      </w:r>
    </w:p>
    <w:p w14:paraId="4BE3601B" w14:textId="77777777" w:rsidR="00334415" w:rsidRPr="00F03973" w:rsidRDefault="00334415" w:rsidP="00334415">
      <w:pPr>
        <w:keepLines/>
        <w:rPr>
          <w:rFonts w:cs="Arial"/>
          <w:b/>
          <w:color w:val="000000"/>
          <w:sz w:val="22"/>
        </w:rPr>
      </w:pPr>
    </w:p>
    <w:p w14:paraId="6CEACC8A" w14:textId="77777777" w:rsidR="00334415" w:rsidRPr="0016692A" w:rsidRDefault="003045C1" w:rsidP="003045C1">
      <w:pPr>
        <w:jc w:val="both"/>
        <w:rPr>
          <w:sz w:val="18"/>
          <w:szCs w:val="18"/>
        </w:rPr>
      </w:pPr>
      <w:r w:rsidRPr="0016692A">
        <w:rPr>
          <w:sz w:val="18"/>
          <w:szCs w:val="18"/>
        </w:rPr>
        <w:t xml:space="preserve">This form should be completed </w:t>
      </w:r>
      <w:r w:rsidRPr="0016692A">
        <w:rPr>
          <w:b/>
          <w:sz w:val="18"/>
          <w:szCs w:val="18"/>
          <w:u w:val="single"/>
        </w:rPr>
        <w:t>for all cases</w:t>
      </w:r>
      <w:r w:rsidRPr="0016692A">
        <w:rPr>
          <w:sz w:val="18"/>
          <w:szCs w:val="18"/>
        </w:rPr>
        <w:t xml:space="preserve"> dealt with under the Academic </w:t>
      </w:r>
      <w:r w:rsidR="005C1967">
        <w:rPr>
          <w:sz w:val="18"/>
          <w:szCs w:val="18"/>
        </w:rPr>
        <w:t>Integrity</w:t>
      </w:r>
      <w:r w:rsidRPr="0016692A">
        <w:rPr>
          <w:sz w:val="18"/>
          <w:szCs w:val="18"/>
        </w:rPr>
        <w:t xml:space="preserve"> Policy and Procedures</w:t>
      </w:r>
      <w:r w:rsidR="00334415" w:rsidRPr="0016692A">
        <w:rPr>
          <w:sz w:val="18"/>
          <w:szCs w:val="18"/>
        </w:rPr>
        <w:t xml:space="preserve"> – Procedures for Dealing wi</w:t>
      </w:r>
      <w:r w:rsidR="0078175F">
        <w:rPr>
          <w:sz w:val="18"/>
          <w:szCs w:val="18"/>
        </w:rPr>
        <w:t>th Suspected Academic Integrity Breach</w:t>
      </w:r>
      <w:r w:rsidR="00334415" w:rsidRPr="0016692A">
        <w:rPr>
          <w:sz w:val="18"/>
          <w:szCs w:val="18"/>
        </w:rPr>
        <w:t xml:space="preserve"> in Coursework</w:t>
      </w:r>
      <w:r w:rsidRPr="0016692A">
        <w:rPr>
          <w:sz w:val="18"/>
          <w:szCs w:val="18"/>
        </w:rPr>
        <w:t>, regardless of outcome. This includes cases where a jud</w:t>
      </w:r>
      <w:r w:rsidR="005C1967">
        <w:rPr>
          <w:sz w:val="18"/>
          <w:szCs w:val="18"/>
        </w:rPr>
        <w:t>gement of ‘No Breach Academic Integrity</w:t>
      </w:r>
      <w:r w:rsidRPr="0016692A">
        <w:rPr>
          <w:sz w:val="18"/>
          <w:szCs w:val="18"/>
        </w:rPr>
        <w:t xml:space="preserve">’ is given. </w:t>
      </w:r>
    </w:p>
    <w:p w14:paraId="06B5B715" w14:textId="77777777" w:rsidR="00334415" w:rsidRPr="0016692A" w:rsidRDefault="00334415" w:rsidP="003045C1">
      <w:pPr>
        <w:jc w:val="both"/>
        <w:rPr>
          <w:sz w:val="18"/>
          <w:szCs w:val="18"/>
        </w:rPr>
      </w:pPr>
    </w:p>
    <w:p w14:paraId="043D584E" w14:textId="77777777" w:rsidR="003045C1" w:rsidRPr="0016692A" w:rsidRDefault="003045C1" w:rsidP="003045C1">
      <w:pPr>
        <w:jc w:val="both"/>
        <w:rPr>
          <w:sz w:val="18"/>
          <w:szCs w:val="18"/>
        </w:rPr>
      </w:pPr>
      <w:r w:rsidRPr="0016692A">
        <w:rPr>
          <w:sz w:val="18"/>
          <w:szCs w:val="18"/>
        </w:rPr>
        <w:t xml:space="preserve">This form should be completed by the appropriate School Academic </w:t>
      </w:r>
      <w:r w:rsidR="0078175F">
        <w:rPr>
          <w:sz w:val="18"/>
          <w:szCs w:val="18"/>
        </w:rPr>
        <w:t>Integrity Advocate</w:t>
      </w:r>
      <w:r w:rsidRPr="0016692A">
        <w:rPr>
          <w:sz w:val="18"/>
          <w:szCs w:val="18"/>
        </w:rPr>
        <w:t xml:space="preserve"> and submitted to the Central Academic </w:t>
      </w:r>
      <w:r w:rsidR="0078175F">
        <w:rPr>
          <w:sz w:val="18"/>
          <w:szCs w:val="18"/>
        </w:rPr>
        <w:t>Integrity</w:t>
      </w:r>
      <w:r w:rsidRPr="0016692A">
        <w:rPr>
          <w:sz w:val="18"/>
          <w:szCs w:val="18"/>
        </w:rPr>
        <w:t xml:space="preserve"> </w:t>
      </w:r>
      <w:r w:rsidR="00923B1D">
        <w:rPr>
          <w:sz w:val="18"/>
          <w:szCs w:val="18"/>
        </w:rPr>
        <w:t>Advocate</w:t>
      </w:r>
      <w:r w:rsidRPr="0016692A">
        <w:rPr>
          <w:sz w:val="18"/>
          <w:szCs w:val="18"/>
        </w:rPr>
        <w:t>. Cases will be reported to each School Examination Board and to Exam Senate. Reports will also be submitted to the UTLC and Senate as appropriate for the purpose of identifying trends and developing policy and training.</w:t>
      </w:r>
    </w:p>
    <w:p w14:paraId="40715A3D" w14:textId="77777777" w:rsidR="00AE4A7A" w:rsidRDefault="00AE4A7A" w:rsidP="00D46CAD">
      <w:pPr>
        <w:rPr>
          <w:sz w:val="28"/>
          <w:szCs w:val="28"/>
        </w:rPr>
      </w:pPr>
    </w:p>
    <w:p w14:paraId="579FAEF3" w14:textId="77777777" w:rsidR="003622EA" w:rsidRDefault="003622EA" w:rsidP="00D46CAD">
      <w:pPr>
        <w:rPr>
          <w:sz w:val="28"/>
          <w:szCs w:val="28"/>
        </w:rPr>
      </w:pPr>
      <w:r>
        <w:rPr>
          <w:sz w:val="28"/>
          <w:szCs w:val="28"/>
        </w:rPr>
        <w:t>SECTION ONE – to be completed by the Marking Team</w:t>
      </w:r>
    </w:p>
    <w:p w14:paraId="2407837C" w14:textId="77777777" w:rsidR="003622EA" w:rsidRDefault="003622EA" w:rsidP="00D46CAD">
      <w:pPr>
        <w:rPr>
          <w:sz w:val="28"/>
          <w:szCs w:val="28"/>
        </w:rPr>
      </w:pPr>
    </w:p>
    <w:tbl>
      <w:tblPr>
        <w:tblStyle w:val="TableGrid"/>
        <w:tblW w:w="0" w:type="auto"/>
        <w:tblLook w:val="04A0" w:firstRow="1" w:lastRow="0" w:firstColumn="1" w:lastColumn="0" w:noHBand="0" w:noVBand="1"/>
      </w:tblPr>
      <w:tblGrid>
        <w:gridCol w:w="3320"/>
        <w:gridCol w:w="3053"/>
        <w:gridCol w:w="1779"/>
        <w:gridCol w:w="2469"/>
      </w:tblGrid>
      <w:tr w:rsidR="00AE4A7A" w14:paraId="2F9F48C3" w14:textId="77777777" w:rsidTr="00B36C2A">
        <w:tc>
          <w:tcPr>
            <w:tcW w:w="10621" w:type="dxa"/>
            <w:gridSpan w:val="4"/>
            <w:shd w:val="clear" w:color="auto" w:fill="D9D9D9" w:themeFill="background1" w:themeFillShade="D9"/>
          </w:tcPr>
          <w:p w14:paraId="4F4BF267" w14:textId="77777777" w:rsidR="00AE4A7A" w:rsidRPr="00BC63A8" w:rsidRDefault="00AE4A7A" w:rsidP="00D46CAD">
            <w:pPr>
              <w:rPr>
                <w:b/>
                <w:sz w:val="26"/>
                <w:szCs w:val="26"/>
              </w:rPr>
            </w:pPr>
            <w:r w:rsidRPr="00BC63A8">
              <w:rPr>
                <w:b/>
                <w:sz w:val="26"/>
                <w:szCs w:val="26"/>
              </w:rPr>
              <w:t>General Information</w:t>
            </w:r>
          </w:p>
        </w:tc>
      </w:tr>
      <w:tr w:rsidR="00AE4A7A" w14:paraId="4FD87FE9" w14:textId="77777777" w:rsidTr="00B36C2A">
        <w:tc>
          <w:tcPr>
            <w:tcW w:w="3320" w:type="dxa"/>
          </w:tcPr>
          <w:p w14:paraId="0CB73789" w14:textId="77777777" w:rsidR="00AE4A7A" w:rsidRPr="00BC63A8" w:rsidRDefault="00AE4A7A" w:rsidP="00D46CAD">
            <w:pPr>
              <w:rPr>
                <w:sz w:val="20"/>
              </w:rPr>
            </w:pPr>
            <w:r w:rsidRPr="00BC63A8">
              <w:rPr>
                <w:sz w:val="20"/>
              </w:rPr>
              <w:t>Student Name*</w:t>
            </w:r>
          </w:p>
          <w:p w14:paraId="6BDA3C50" w14:textId="77777777" w:rsidR="00AE4A7A" w:rsidRPr="00BC63A8" w:rsidRDefault="00AE4A7A" w:rsidP="005C1967">
            <w:pPr>
              <w:rPr>
                <w:sz w:val="20"/>
              </w:rPr>
            </w:pPr>
            <w:r w:rsidRPr="00BC63A8">
              <w:rPr>
                <w:sz w:val="14"/>
              </w:rPr>
              <w:t xml:space="preserve">*please note that records will be anonymised for judgements of ‘No </w:t>
            </w:r>
            <w:r w:rsidR="005C1967">
              <w:rPr>
                <w:sz w:val="14"/>
              </w:rPr>
              <w:t>Breach of Academic Integrity’</w:t>
            </w:r>
          </w:p>
        </w:tc>
        <w:tc>
          <w:tcPr>
            <w:tcW w:w="3053" w:type="dxa"/>
          </w:tcPr>
          <w:p w14:paraId="5B66FCB2" w14:textId="2AE57BCC" w:rsidR="00AE4A7A" w:rsidRDefault="00D61566" w:rsidP="00D46CAD">
            <w:pPr>
              <w:rPr>
                <w:rFonts w:cs="Arial"/>
                <w:sz w:val="20"/>
              </w:rPr>
            </w:pPr>
            <w:r w:rsidRPr="00FC4E52">
              <w:rPr>
                <w:rFonts w:cs="Arial"/>
                <w:sz w:val="20"/>
              </w:rPr>
              <w:t xml:space="preserve">Submission </w:t>
            </w:r>
            <w:r w:rsidR="00273FCC">
              <w:rPr>
                <w:rFonts w:cs="Arial"/>
                <w:sz w:val="20"/>
              </w:rPr>
              <w:t xml:space="preserve">ID </w:t>
            </w:r>
          </w:p>
          <w:p w14:paraId="2E48B616" w14:textId="36AAC75F" w:rsidR="007076A0" w:rsidRPr="00B47E2F" w:rsidRDefault="007076A0" w:rsidP="00446415">
            <w:pPr>
              <w:rPr>
                <w:sz w:val="20"/>
              </w:rPr>
            </w:pPr>
          </w:p>
        </w:tc>
        <w:tc>
          <w:tcPr>
            <w:tcW w:w="1779" w:type="dxa"/>
          </w:tcPr>
          <w:p w14:paraId="367E288F" w14:textId="77777777" w:rsidR="00AE4A7A" w:rsidRPr="00B47E2F" w:rsidRDefault="00AE4A7A" w:rsidP="00D46CAD">
            <w:pPr>
              <w:rPr>
                <w:sz w:val="20"/>
              </w:rPr>
            </w:pPr>
            <w:r w:rsidRPr="00B47E2F">
              <w:rPr>
                <w:sz w:val="20"/>
              </w:rPr>
              <w:t>Student Number</w:t>
            </w:r>
          </w:p>
        </w:tc>
        <w:tc>
          <w:tcPr>
            <w:tcW w:w="2469" w:type="dxa"/>
          </w:tcPr>
          <w:p w14:paraId="20E6C321" w14:textId="73C4035D" w:rsidR="00EA63C6" w:rsidRPr="00B47E2F" w:rsidRDefault="00EA63C6" w:rsidP="00D46CAD">
            <w:pPr>
              <w:rPr>
                <w:sz w:val="20"/>
              </w:rPr>
            </w:pPr>
          </w:p>
        </w:tc>
      </w:tr>
      <w:tr w:rsidR="00AE4A7A" w14:paraId="48700B40" w14:textId="77777777" w:rsidTr="00B36C2A">
        <w:tc>
          <w:tcPr>
            <w:tcW w:w="3320" w:type="dxa"/>
          </w:tcPr>
          <w:p w14:paraId="3FAFECF4" w14:textId="77777777" w:rsidR="00AE4A7A" w:rsidRPr="00BC63A8" w:rsidRDefault="00AE4A7A" w:rsidP="00D46CAD">
            <w:pPr>
              <w:rPr>
                <w:sz w:val="20"/>
              </w:rPr>
            </w:pPr>
            <w:r w:rsidRPr="00BC63A8">
              <w:rPr>
                <w:sz w:val="20"/>
              </w:rPr>
              <w:t>School/Department</w:t>
            </w:r>
            <w:r w:rsidR="00B47E2F" w:rsidRPr="00BC63A8">
              <w:rPr>
                <w:sz w:val="20"/>
              </w:rPr>
              <w:t>:</w:t>
            </w:r>
          </w:p>
        </w:tc>
        <w:tc>
          <w:tcPr>
            <w:tcW w:w="7301" w:type="dxa"/>
            <w:gridSpan w:val="3"/>
          </w:tcPr>
          <w:p w14:paraId="5B222847" w14:textId="07A531DD" w:rsidR="00AE4A7A" w:rsidRPr="00B47E2F" w:rsidRDefault="00AE4A7A" w:rsidP="00D46CAD">
            <w:pPr>
              <w:rPr>
                <w:sz w:val="20"/>
              </w:rPr>
            </w:pPr>
          </w:p>
        </w:tc>
      </w:tr>
      <w:tr w:rsidR="00AE4A7A" w14:paraId="78A566F8" w14:textId="77777777" w:rsidTr="00B36C2A">
        <w:tc>
          <w:tcPr>
            <w:tcW w:w="3320" w:type="dxa"/>
          </w:tcPr>
          <w:p w14:paraId="0D6C7FD4" w14:textId="77777777" w:rsidR="00AE4A7A" w:rsidRPr="00BC63A8" w:rsidRDefault="00AE4A7A" w:rsidP="00D46CAD">
            <w:pPr>
              <w:rPr>
                <w:sz w:val="20"/>
              </w:rPr>
            </w:pPr>
            <w:r w:rsidRPr="00BC63A8">
              <w:rPr>
                <w:sz w:val="20"/>
              </w:rPr>
              <w:t>Module Concerned</w:t>
            </w:r>
            <w:r w:rsidR="00B47E2F" w:rsidRPr="00BC63A8">
              <w:rPr>
                <w:sz w:val="20"/>
              </w:rPr>
              <w:t>:</w:t>
            </w:r>
          </w:p>
        </w:tc>
        <w:tc>
          <w:tcPr>
            <w:tcW w:w="7301" w:type="dxa"/>
            <w:gridSpan w:val="3"/>
          </w:tcPr>
          <w:p w14:paraId="167098DF" w14:textId="41C1FADA" w:rsidR="00AE4A7A" w:rsidRPr="00B47E2F" w:rsidRDefault="00AE4A7A" w:rsidP="00D46CAD">
            <w:pPr>
              <w:rPr>
                <w:sz w:val="20"/>
              </w:rPr>
            </w:pPr>
          </w:p>
        </w:tc>
      </w:tr>
      <w:tr w:rsidR="00A059C3" w14:paraId="579B4077" w14:textId="77777777" w:rsidTr="00B36C2A">
        <w:tc>
          <w:tcPr>
            <w:tcW w:w="3320" w:type="dxa"/>
          </w:tcPr>
          <w:p w14:paraId="7C6C2EA1" w14:textId="06A53209" w:rsidR="00A059C3" w:rsidRPr="00BC63A8" w:rsidRDefault="005C1967" w:rsidP="00A059C3">
            <w:pPr>
              <w:rPr>
                <w:sz w:val="20"/>
              </w:rPr>
            </w:pPr>
            <w:r>
              <w:rPr>
                <w:sz w:val="20"/>
              </w:rPr>
              <w:t>Date of Case Submitted to SAIA</w:t>
            </w:r>
            <w:r w:rsidR="00A059C3" w:rsidRPr="00BC63A8">
              <w:rPr>
                <w:sz w:val="20"/>
              </w:rPr>
              <w:t>:</w:t>
            </w:r>
          </w:p>
        </w:tc>
        <w:tc>
          <w:tcPr>
            <w:tcW w:w="7301" w:type="dxa"/>
            <w:gridSpan w:val="3"/>
          </w:tcPr>
          <w:p w14:paraId="5D45BE1D" w14:textId="49C15589" w:rsidR="00A059C3" w:rsidRPr="00B47E2F" w:rsidRDefault="00A059C3" w:rsidP="00D46CAD">
            <w:pPr>
              <w:rPr>
                <w:sz w:val="20"/>
              </w:rPr>
            </w:pPr>
          </w:p>
        </w:tc>
      </w:tr>
    </w:tbl>
    <w:p w14:paraId="7A04FE94" w14:textId="230C8FA4" w:rsidR="00AE4A7A" w:rsidRDefault="00AE4A7A" w:rsidP="00D46CAD">
      <w:pPr>
        <w:rPr>
          <w:sz w:val="28"/>
          <w:szCs w:val="28"/>
        </w:rPr>
      </w:pPr>
    </w:p>
    <w:tbl>
      <w:tblPr>
        <w:tblStyle w:val="TableGrid"/>
        <w:tblW w:w="0" w:type="auto"/>
        <w:tblLook w:val="04A0" w:firstRow="1" w:lastRow="0" w:firstColumn="1" w:lastColumn="0" w:noHBand="0" w:noVBand="1"/>
      </w:tblPr>
      <w:tblGrid>
        <w:gridCol w:w="8926"/>
        <w:gridCol w:w="1695"/>
      </w:tblGrid>
      <w:tr w:rsidR="00A059C3" w14:paraId="2B922B73" w14:textId="77777777" w:rsidTr="00004856">
        <w:tc>
          <w:tcPr>
            <w:tcW w:w="10621" w:type="dxa"/>
            <w:gridSpan w:val="2"/>
            <w:shd w:val="clear" w:color="auto" w:fill="D9D9D9" w:themeFill="background1" w:themeFillShade="D9"/>
          </w:tcPr>
          <w:p w14:paraId="2CA75C71" w14:textId="77777777" w:rsidR="00A059C3" w:rsidRPr="00BC63A8" w:rsidRDefault="003622EA" w:rsidP="005C1967">
            <w:pPr>
              <w:shd w:val="clear" w:color="auto" w:fill="D9D9D9" w:themeFill="background1" w:themeFillShade="D9"/>
              <w:rPr>
                <w:sz w:val="16"/>
                <w:szCs w:val="16"/>
              </w:rPr>
            </w:pPr>
            <w:r>
              <w:rPr>
                <w:b/>
                <w:sz w:val="26"/>
                <w:szCs w:val="26"/>
              </w:rPr>
              <w:t xml:space="preserve">Extent of Alleged Academic </w:t>
            </w:r>
            <w:r w:rsidR="005C1967">
              <w:rPr>
                <w:b/>
                <w:sz w:val="26"/>
                <w:szCs w:val="26"/>
              </w:rPr>
              <w:t>Integrity Breach</w:t>
            </w:r>
          </w:p>
        </w:tc>
      </w:tr>
      <w:tr w:rsidR="00A059C3" w14:paraId="202049AB" w14:textId="77777777" w:rsidTr="00004856">
        <w:tc>
          <w:tcPr>
            <w:tcW w:w="10621" w:type="dxa"/>
            <w:gridSpan w:val="2"/>
            <w:shd w:val="clear" w:color="auto" w:fill="F2F2F2" w:themeFill="background1" w:themeFillShade="F2"/>
          </w:tcPr>
          <w:p w14:paraId="2199B0CC" w14:textId="77777777" w:rsidR="00A059C3" w:rsidRDefault="00C33D25" w:rsidP="0078175F">
            <w:pPr>
              <w:rPr>
                <w:sz w:val="28"/>
                <w:szCs w:val="28"/>
              </w:rPr>
            </w:pPr>
            <w:r w:rsidRPr="00BC63A8">
              <w:rPr>
                <w:sz w:val="16"/>
                <w:szCs w:val="16"/>
              </w:rPr>
              <w:t>Please list here</w:t>
            </w:r>
            <w:r w:rsidR="003622EA">
              <w:rPr>
                <w:sz w:val="16"/>
                <w:szCs w:val="16"/>
              </w:rPr>
              <w:t xml:space="preserve"> the</w:t>
            </w:r>
            <w:r w:rsidRPr="00BC63A8">
              <w:rPr>
                <w:sz w:val="16"/>
                <w:szCs w:val="16"/>
              </w:rPr>
              <w:t xml:space="preserve"> </w:t>
            </w:r>
            <w:r w:rsidR="003622EA" w:rsidRPr="00BC63A8">
              <w:rPr>
                <w:sz w:val="16"/>
              </w:rPr>
              <w:t xml:space="preserve">amount of text plagiarised, closeness to original text, nature of material allegedly plagiarised (whether purely descriptive or including results etc), </w:t>
            </w:r>
            <w:r w:rsidR="00107CA9">
              <w:rPr>
                <w:sz w:val="16"/>
              </w:rPr>
              <w:t xml:space="preserve">and the </w:t>
            </w:r>
            <w:r w:rsidR="003622EA" w:rsidRPr="00BC63A8">
              <w:rPr>
                <w:sz w:val="16"/>
              </w:rPr>
              <w:t xml:space="preserve">weighting of coursework element in which academic </w:t>
            </w:r>
            <w:r w:rsidR="0078175F">
              <w:rPr>
                <w:sz w:val="16"/>
              </w:rPr>
              <w:t xml:space="preserve">integrity breach </w:t>
            </w:r>
            <w:r w:rsidR="00107CA9">
              <w:rPr>
                <w:sz w:val="16"/>
              </w:rPr>
              <w:t>is alleged</w:t>
            </w:r>
            <w:r w:rsidR="0016692A">
              <w:rPr>
                <w:sz w:val="16"/>
              </w:rPr>
              <w:t>.</w:t>
            </w:r>
          </w:p>
        </w:tc>
      </w:tr>
      <w:tr w:rsidR="00C33D25" w14:paraId="33294D4A" w14:textId="77777777" w:rsidTr="00004856">
        <w:tc>
          <w:tcPr>
            <w:tcW w:w="10621" w:type="dxa"/>
            <w:gridSpan w:val="2"/>
          </w:tcPr>
          <w:p w14:paraId="379B858A" w14:textId="77777777" w:rsidR="000139BE" w:rsidRDefault="000139BE" w:rsidP="00D46CAD">
            <w:pPr>
              <w:rPr>
                <w:sz w:val="28"/>
                <w:szCs w:val="28"/>
              </w:rPr>
            </w:pPr>
          </w:p>
          <w:p w14:paraId="21B4684D" w14:textId="77777777" w:rsidR="000139BE" w:rsidRDefault="000139BE" w:rsidP="00D46CAD">
            <w:pPr>
              <w:rPr>
                <w:sz w:val="28"/>
                <w:szCs w:val="28"/>
              </w:rPr>
            </w:pPr>
          </w:p>
          <w:p w14:paraId="4D592813" w14:textId="77777777" w:rsidR="000139BE" w:rsidRDefault="000139BE" w:rsidP="00D46CAD">
            <w:pPr>
              <w:rPr>
                <w:sz w:val="28"/>
                <w:szCs w:val="28"/>
              </w:rPr>
            </w:pPr>
          </w:p>
          <w:p w14:paraId="06B62A16" w14:textId="2D33DAE5" w:rsidR="00807993" w:rsidRDefault="00807993" w:rsidP="00D46CAD">
            <w:pPr>
              <w:rPr>
                <w:sz w:val="28"/>
                <w:szCs w:val="28"/>
              </w:rPr>
            </w:pPr>
          </w:p>
          <w:p w14:paraId="517A1CF6" w14:textId="77777777" w:rsidR="004646CC" w:rsidRDefault="004646CC" w:rsidP="00D46CAD">
            <w:pPr>
              <w:rPr>
                <w:sz w:val="28"/>
                <w:szCs w:val="28"/>
              </w:rPr>
            </w:pPr>
          </w:p>
          <w:p w14:paraId="64862FA2" w14:textId="77777777" w:rsidR="004646CC" w:rsidRDefault="004646CC" w:rsidP="00D46CAD">
            <w:pPr>
              <w:rPr>
                <w:sz w:val="28"/>
                <w:szCs w:val="28"/>
              </w:rPr>
            </w:pPr>
          </w:p>
          <w:p w14:paraId="0E6585F1" w14:textId="653564DB" w:rsidR="004646CC" w:rsidRDefault="004646CC" w:rsidP="00D46CAD">
            <w:pPr>
              <w:rPr>
                <w:sz w:val="28"/>
                <w:szCs w:val="28"/>
              </w:rPr>
            </w:pPr>
          </w:p>
          <w:p w14:paraId="3A3FAF7A" w14:textId="77777777" w:rsidR="004646CC" w:rsidRDefault="004646CC" w:rsidP="00D46CAD">
            <w:pPr>
              <w:rPr>
                <w:sz w:val="28"/>
                <w:szCs w:val="28"/>
              </w:rPr>
            </w:pPr>
          </w:p>
          <w:p w14:paraId="11AE82E9" w14:textId="77777777" w:rsidR="004646CC" w:rsidRDefault="004646CC" w:rsidP="00D46CAD">
            <w:pPr>
              <w:rPr>
                <w:sz w:val="28"/>
                <w:szCs w:val="28"/>
              </w:rPr>
            </w:pPr>
          </w:p>
          <w:p w14:paraId="46B28230" w14:textId="77777777" w:rsidR="004646CC" w:rsidRDefault="004646CC" w:rsidP="00D46CAD">
            <w:pPr>
              <w:rPr>
                <w:sz w:val="28"/>
                <w:szCs w:val="28"/>
              </w:rPr>
            </w:pPr>
          </w:p>
          <w:p w14:paraId="341B125D" w14:textId="39614F8B" w:rsidR="004646CC" w:rsidRDefault="004646CC" w:rsidP="00D46CAD">
            <w:pPr>
              <w:rPr>
                <w:sz w:val="28"/>
                <w:szCs w:val="28"/>
              </w:rPr>
            </w:pPr>
          </w:p>
          <w:p w14:paraId="40833B55" w14:textId="77777777" w:rsidR="004646CC" w:rsidRDefault="004646CC" w:rsidP="00D46CAD">
            <w:pPr>
              <w:rPr>
                <w:sz w:val="28"/>
                <w:szCs w:val="28"/>
              </w:rPr>
            </w:pPr>
          </w:p>
          <w:p w14:paraId="4EC33058" w14:textId="77777777" w:rsidR="004646CC" w:rsidRDefault="004646CC" w:rsidP="00D46CAD">
            <w:pPr>
              <w:rPr>
                <w:sz w:val="28"/>
                <w:szCs w:val="28"/>
              </w:rPr>
            </w:pPr>
          </w:p>
          <w:p w14:paraId="10E1A04F" w14:textId="77777777" w:rsidR="004646CC" w:rsidRDefault="004646CC" w:rsidP="00D46CAD">
            <w:pPr>
              <w:rPr>
                <w:sz w:val="28"/>
                <w:szCs w:val="28"/>
              </w:rPr>
            </w:pPr>
          </w:p>
          <w:p w14:paraId="4B86D49B" w14:textId="77777777" w:rsidR="004646CC" w:rsidRDefault="004646CC" w:rsidP="00D46CAD">
            <w:pPr>
              <w:rPr>
                <w:sz w:val="28"/>
                <w:szCs w:val="28"/>
              </w:rPr>
            </w:pPr>
          </w:p>
          <w:p w14:paraId="0F89C3CD" w14:textId="4F9D652F" w:rsidR="004646CC" w:rsidRDefault="004646CC" w:rsidP="00D46CAD">
            <w:pPr>
              <w:rPr>
                <w:sz w:val="28"/>
                <w:szCs w:val="28"/>
              </w:rPr>
            </w:pPr>
          </w:p>
        </w:tc>
      </w:tr>
      <w:tr w:rsidR="0088153C" w14:paraId="57EA1D83" w14:textId="77777777" w:rsidTr="0003438B">
        <w:trPr>
          <w:trHeight w:val="411"/>
        </w:trPr>
        <w:tc>
          <w:tcPr>
            <w:tcW w:w="8926" w:type="dxa"/>
          </w:tcPr>
          <w:p w14:paraId="7BB5A3AC" w14:textId="77777777" w:rsidR="0088153C" w:rsidRPr="002D7D74" w:rsidRDefault="0088153C" w:rsidP="00D46CAD">
            <w:pPr>
              <w:rPr>
                <w:sz w:val="16"/>
                <w:szCs w:val="12"/>
              </w:rPr>
            </w:pPr>
            <w:r w:rsidRPr="002D7D74">
              <w:rPr>
                <w:sz w:val="16"/>
                <w:szCs w:val="12"/>
              </w:rPr>
              <w:t>Please confirm that the full extent of the alleged breach has been clearly signposted within the student’s submission (e.g. a fully annotated Turnitin report).</w:t>
            </w:r>
          </w:p>
        </w:tc>
        <w:tc>
          <w:tcPr>
            <w:tcW w:w="1695" w:type="dxa"/>
          </w:tcPr>
          <w:p w14:paraId="367F97AA" w14:textId="698FA783" w:rsidR="0088153C" w:rsidRDefault="0088153C" w:rsidP="00D46CAD">
            <w:pPr>
              <w:rPr>
                <w:sz w:val="28"/>
                <w:szCs w:val="28"/>
              </w:rPr>
            </w:pPr>
            <w:r w:rsidRPr="002D7D74">
              <w:rPr>
                <w:sz w:val="16"/>
                <w:szCs w:val="16"/>
              </w:rPr>
              <w:t>Yes / No</w:t>
            </w:r>
          </w:p>
        </w:tc>
      </w:tr>
    </w:tbl>
    <w:p w14:paraId="5286E41A" w14:textId="77777777" w:rsidR="00A059C3" w:rsidRDefault="00A059C3" w:rsidP="00D46CAD">
      <w:pPr>
        <w:rPr>
          <w:sz w:val="28"/>
          <w:szCs w:val="28"/>
        </w:rPr>
      </w:pPr>
    </w:p>
    <w:p w14:paraId="1BE99995" w14:textId="77777777" w:rsidR="00107CA9" w:rsidRDefault="00107CA9" w:rsidP="00D46CAD">
      <w:pPr>
        <w:rPr>
          <w:sz w:val="28"/>
          <w:szCs w:val="28"/>
        </w:rPr>
      </w:pPr>
      <w:r>
        <w:rPr>
          <w:sz w:val="28"/>
          <w:szCs w:val="28"/>
        </w:rPr>
        <w:t>SECTION T</w:t>
      </w:r>
      <w:r w:rsidR="005C1967">
        <w:rPr>
          <w:sz w:val="28"/>
          <w:szCs w:val="28"/>
        </w:rPr>
        <w:t>WO – to be completed by the SAIA</w:t>
      </w:r>
    </w:p>
    <w:p w14:paraId="6BB59E53" w14:textId="77777777" w:rsidR="0016692A" w:rsidRDefault="0016692A" w:rsidP="00D46CAD">
      <w:pPr>
        <w:rPr>
          <w:sz w:val="28"/>
          <w:szCs w:val="28"/>
        </w:rPr>
      </w:pPr>
    </w:p>
    <w:tbl>
      <w:tblPr>
        <w:tblStyle w:val="TableGrid"/>
        <w:tblW w:w="0" w:type="auto"/>
        <w:tblLook w:val="04A0" w:firstRow="1" w:lastRow="0" w:firstColumn="1" w:lastColumn="0" w:noHBand="0" w:noVBand="1"/>
      </w:tblPr>
      <w:tblGrid>
        <w:gridCol w:w="10621"/>
      </w:tblGrid>
      <w:tr w:rsidR="0016692A" w14:paraId="43037522" w14:textId="77777777" w:rsidTr="0016692A">
        <w:tc>
          <w:tcPr>
            <w:tcW w:w="10847" w:type="dxa"/>
          </w:tcPr>
          <w:p w14:paraId="3187D502" w14:textId="77777777" w:rsidR="0016692A" w:rsidRPr="0016692A" w:rsidRDefault="005C1967" w:rsidP="00D46CAD">
            <w:pPr>
              <w:rPr>
                <w:sz w:val="20"/>
              </w:rPr>
            </w:pPr>
            <w:r>
              <w:rPr>
                <w:sz w:val="20"/>
              </w:rPr>
              <w:t>Name of SAIA</w:t>
            </w:r>
            <w:r w:rsidR="0016692A">
              <w:rPr>
                <w:sz w:val="20"/>
              </w:rPr>
              <w:t>:</w:t>
            </w:r>
          </w:p>
        </w:tc>
      </w:tr>
    </w:tbl>
    <w:p w14:paraId="76B17729" w14:textId="77777777" w:rsidR="0016692A" w:rsidRDefault="0016692A" w:rsidP="00D46CAD">
      <w:pPr>
        <w:rPr>
          <w:sz w:val="28"/>
          <w:szCs w:val="28"/>
        </w:rPr>
      </w:pPr>
    </w:p>
    <w:tbl>
      <w:tblPr>
        <w:tblStyle w:val="TableGrid"/>
        <w:tblW w:w="0" w:type="auto"/>
        <w:tblLook w:val="04A0" w:firstRow="1" w:lastRow="0" w:firstColumn="1" w:lastColumn="0" w:noHBand="0" w:noVBand="1"/>
      </w:tblPr>
      <w:tblGrid>
        <w:gridCol w:w="10621"/>
      </w:tblGrid>
      <w:tr w:rsidR="00A059C3" w14:paraId="445617A0" w14:textId="77777777" w:rsidTr="00446415">
        <w:tc>
          <w:tcPr>
            <w:tcW w:w="10621" w:type="dxa"/>
            <w:shd w:val="clear" w:color="auto" w:fill="D9D9D9" w:themeFill="background1" w:themeFillShade="D9"/>
          </w:tcPr>
          <w:p w14:paraId="1135499F" w14:textId="77777777" w:rsidR="00A059C3" w:rsidRPr="00BC63A8" w:rsidRDefault="00A059C3" w:rsidP="00D46CAD">
            <w:pPr>
              <w:rPr>
                <w:b/>
                <w:sz w:val="26"/>
                <w:szCs w:val="26"/>
              </w:rPr>
            </w:pPr>
            <w:r w:rsidRPr="00BC63A8">
              <w:rPr>
                <w:b/>
                <w:sz w:val="26"/>
                <w:szCs w:val="26"/>
              </w:rPr>
              <w:t>Initial Enquiry</w:t>
            </w:r>
          </w:p>
        </w:tc>
      </w:tr>
      <w:tr w:rsidR="00A059C3" w14:paraId="50BF1126" w14:textId="77777777" w:rsidTr="00446415">
        <w:tc>
          <w:tcPr>
            <w:tcW w:w="10621" w:type="dxa"/>
            <w:shd w:val="clear" w:color="auto" w:fill="F2F2F2" w:themeFill="background1" w:themeFillShade="F2"/>
          </w:tcPr>
          <w:p w14:paraId="35D53E2D" w14:textId="77777777" w:rsidR="00A059C3" w:rsidRPr="00BC63A8" w:rsidRDefault="00107CA9" w:rsidP="005C1967">
            <w:pPr>
              <w:autoSpaceDE w:val="0"/>
              <w:autoSpaceDN w:val="0"/>
              <w:adjustRightInd w:val="0"/>
              <w:jc w:val="both"/>
              <w:rPr>
                <w:sz w:val="28"/>
                <w:szCs w:val="28"/>
              </w:rPr>
            </w:pPr>
            <w:r>
              <w:rPr>
                <w:sz w:val="20"/>
              </w:rPr>
              <w:t>A</w:t>
            </w:r>
            <w:r w:rsidR="00B47E2F" w:rsidRPr="00BC63A8">
              <w:rPr>
                <w:sz w:val="20"/>
              </w:rPr>
              <w:t xml:space="preserve">. Student Motivation </w:t>
            </w:r>
            <w:r w:rsidR="00B47E2F" w:rsidRPr="00BC63A8">
              <w:rPr>
                <w:sz w:val="16"/>
              </w:rPr>
              <w:t>(</w:t>
            </w:r>
            <w:proofErr w:type="spellStart"/>
            <w:r w:rsidR="00B47E2F" w:rsidRPr="00BC63A8">
              <w:rPr>
                <w:sz w:val="16"/>
              </w:rPr>
              <w:t>e.g</w:t>
            </w:r>
            <w:proofErr w:type="spellEnd"/>
            <w:r w:rsidR="00B47E2F" w:rsidRPr="00BC63A8">
              <w:rPr>
                <w:sz w:val="16"/>
              </w:rPr>
              <w:t xml:space="preserve"> </w:t>
            </w:r>
            <w:r w:rsidR="00B47E2F" w:rsidRPr="00BC63A8">
              <w:rPr>
                <w:rFonts w:cs="Arial"/>
                <w:sz w:val="16"/>
              </w:rPr>
              <w:t xml:space="preserve">the stage of the student in their programme, number of previous offences (if any), extent of the student’s knowledge of the concept of academic </w:t>
            </w:r>
            <w:r w:rsidR="005C1967">
              <w:rPr>
                <w:rFonts w:cs="Arial"/>
                <w:sz w:val="16"/>
              </w:rPr>
              <w:t>integrity</w:t>
            </w:r>
            <w:r w:rsidR="00B47E2F" w:rsidRPr="00BC63A8">
              <w:rPr>
                <w:rFonts w:cs="Arial"/>
                <w:sz w:val="16"/>
              </w:rPr>
              <w:t xml:space="preserve"> </w:t>
            </w:r>
            <w:proofErr w:type="spellStart"/>
            <w:r w:rsidR="00B47E2F" w:rsidRPr="00BC63A8">
              <w:rPr>
                <w:rFonts w:cs="Arial"/>
                <w:sz w:val="16"/>
              </w:rPr>
              <w:t>e.g</w:t>
            </w:r>
            <w:proofErr w:type="spellEnd"/>
            <w:r w:rsidR="00B47E2F" w:rsidRPr="00BC63A8">
              <w:rPr>
                <w:rFonts w:cs="Arial"/>
                <w:sz w:val="16"/>
              </w:rPr>
              <w:t xml:space="preserve"> MOODLE test on Academic </w:t>
            </w:r>
            <w:r w:rsidR="005C1967">
              <w:rPr>
                <w:rFonts w:cs="Arial"/>
                <w:sz w:val="16"/>
              </w:rPr>
              <w:t>Integrity</w:t>
            </w:r>
            <w:r w:rsidR="00B47E2F" w:rsidRPr="00BC63A8">
              <w:rPr>
                <w:rFonts w:cs="Arial"/>
                <w:sz w:val="16"/>
              </w:rPr>
              <w:t xml:space="preserve"> (and if so, what score was recorded)? Please note here if the student has received a previous judgement under this policy.</w:t>
            </w:r>
          </w:p>
        </w:tc>
      </w:tr>
      <w:tr w:rsidR="002A7858" w14:paraId="444E0148" w14:textId="77777777" w:rsidTr="00446415">
        <w:tc>
          <w:tcPr>
            <w:tcW w:w="10621" w:type="dxa"/>
          </w:tcPr>
          <w:p w14:paraId="4D01BF9D" w14:textId="77777777" w:rsidR="002A7858" w:rsidRDefault="002A7858" w:rsidP="00B47E2F">
            <w:pPr>
              <w:autoSpaceDE w:val="0"/>
              <w:autoSpaceDN w:val="0"/>
              <w:adjustRightInd w:val="0"/>
              <w:jc w:val="both"/>
              <w:rPr>
                <w:sz w:val="20"/>
              </w:rPr>
            </w:pPr>
          </w:p>
          <w:p w14:paraId="5720B796" w14:textId="77777777" w:rsidR="002A7858" w:rsidRDefault="002A7858" w:rsidP="00B47E2F">
            <w:pPr>
              <w:autoSpaceDE w:val="0"/>
              <w:autoSpaceDN w:val="0"/>
              <w:adjustRightInd w:val="0"/>
              <w:jc w:val="both"/>
              <w:rPr>
                <w:sz w:val="20"/>
              </w:rPr>
            </w:pPr>
          </w:p>
          <w:p w14:paraId="1D2FCF42" w14:textId="77777777" w:rsidR="002A7858" w:rsidRDefault="002A7858" w:rsidP="00B47E2F">
            <w:pPr>
              <w:autoSpaceDE w:val="0"/>
              <w:autoSpaceDN w:val="0"/>
              <w:adjustRightInd w:val="0"/>
              <w:jc w:val="both"/>
              <w:rPr>
                <w:sz w:val="20"/>
              </w:rPr>
            </w:pPr>
          </w:p>
          <w:p w14:paraId="4E2EE1AE" w14:textId="77777777" w:rsidR="002A7858" w:rsidRDefault="002A7858" w:rsidP="00B47E2F">
            <w:pPr>
              <w:autoSpaceDE w:val="0"/>
              <w:autoSpaceDN w:val="0"/>
              <w:adjustRightInd w:val="0"/>
              <w:jc w:val="both"/>
              <w:rPr>
                <w:sz w:val="20"/>
              </w:rPr>
            </w:pPr>
          </w:p>
          <w:p w14:paraId="7794ADB8" w14:textId="77777777" w:rsidR="002A7858" w:rsidRDefault="002A7858" w:rsidP="00B47E2F">
            <w:pPr>
              <w:autoSpaceDE w:val="0"/>
              <w:autoSpaceDN w:val="0"/>
              <w:adjustRightInd w:val="0"/>
              <w:jc w:val="both"/>
              <w:rPr>
                <w:sz w:val="20"/>
              </w:rPr>
            </w:pPr>
          </w:p>
          <w:p w14:paraId="1DD9600F" w14:textId="77777777" w:rsidR="002A7858" w:rsidRDefault="002A7858" w:rsidP="00B47E2F">
            <w:pPr>
              <w:autoSpaceDE w:val="0"/>
              <w:autoSpaceDN w:val="0"/>
              <w:adjustRightInd w:val="0"/>
              <w:jc w:val="both"/>
              <w:rPr>
                <w:sz w:val="20"/>
              </w:rPr>
            </w:pPr>
          </w:p>
          <w:p w14:paraId="3746EECD" w14:textId="77777777" w:rsidR="0016692A" w:rsidRDefault="0016692A" w:rsidP="00B47E2F">
            <w:pPr>
              <w:autoSpaceDE w:val="0"/>
              <w:autoSpaceDN w:val="0"/>
              <w:adjustRightInd w:val="0"/>
              <w:jc w:val="both"/>
              <w:rPr>
                <w:sz w:val="20"/>
              </w:rPr>
            </w:pPr>
          </w:p>
          <w:p w14:paraId="3743EFA9" w14:textId="77777777" w:rsidR="002A7858" w:rsidRDefault="002A7858" w:rsidP="00B47E2F">
            <w:pPr>
              <w:autoSpaceDE w:val="0"/>
              <w:autoSpaceDN w:val="0"/>
              <w:adjustRightInd w:val="0"/>
              <w:jc w:val="both"/>
              <w:rPr>
                <w:sz w:val="20"/>
              </w:rPr>
            </w:pPr>
          </w:p>
        </w:tc>
      </w:tr>
      <w:tr w:rsidR="00B47E2F" w14:paraId="2A672F01" w14:textId="77777777" w:rsidTr="00446415">
        <w:tc>
          <w:tcPr>
            <w:tcW w:w="10621" w:type="dxa"/>
          </w:tcPr>
          <w:p w14:paraId="68694ACB" w14:textId="77777777" w:rsidR="00B47E2F" w:rsidRPr="00B47E2F" w:rsidRDefault="00107CA9" w:rsidP="005C1967">
            <w:pPr>
              <w:autoSpaceDE w:val="0"/>
              <w:autoSpaceDN w:val="0"/>
              <w:adjustRightInd w:val="0"/>
              <w:jc w:val="both"/>
              <w:rPr>
                <w:sz w:val="20"/>
              </w:rPr>
            </w:pPr>
            <w:r>
              <w:rPr>
                <w:sz w:val="20"/>
              </w:rPr>
              <w:lastRenderedPageBreak/>
              <w:t>B</w:t>
            </w:r>
            <w:r w:rsidR="005016E6">
              <w:rPr>
                <w:sz w:val="20"/>
              </w:rPr>
              <w:t xml:space="preserve">. Result of Initial Enquiry - </w:t>
            </w:r>
            <w:r w:rsidR="002A7858" w:rsidRPr="002A7858">
              <w:rPr>
                <w:sz w:val="16"/>
                <w:szCs w:val="16"/>
              </w:rPr>
              <w:t>please detail</w:t>
            </w:r>
            <w:r w:rsidR="005C1967">
              <w:rPr>
                <w:sz w:val="16"/>
                <w:szCs w:val="16"/>
              </w:rPr>
              <w:t xml:space="preserve"> the SAIA</w:t>
            </w:r>
            <w:r w:rsidR="002A7858">
              <w:rPr>
                <w:sz w:val="16"/>
                <w:szCs w:val="16"/>
              </w:rPr>
              <w:t xml:space="preserve"> recommendation on whether to issue a judgement of No </w:t>
            </w:r>
            <w:r w:rsidR="005C1967">
              <w:rPr>
                <w:sz w:val="16"/>
                <w:szCs w:val="16"/>
              </w:rPr>
              <w:t>breach of Academic Integrity</w:t>
            </w:r>
            <w:r w:rsidR="002A7858">
              <w:rPr>
                <w:sz w:val="16"/>
                <w:szCs w:val="16"/>
              </w:rPr>
              <w:t>, Poor Academic Practice, or referral to Full Investigation. Please</w:t>
            </w:r>
            <w:r w:rsidR="005016E6">
              <w:rPr>
                <w:sz w:val="16"/>
                <w:szCs w:val="16"/>
              </w:rPr>
              <w:t xml:space="preserve"> give reasons for your decision.</w:t>
            </w:r>
          </w:p>
        </w:tc>
      </w:tr>
      <w:tr w:rsidR="002A7858" w14:paraId="01AD961A" w14:textId="77777777" w:rsidTr="00446415">
        <w:tc>
          <w:tcPr>
            <w:tcW w:w="10621" w:type="dxa"/>
          </w:tcPr>
          <w:p w14:paraId="53830A5C" w14:textId="77777777" w:rsidR="002A7858" w:rsidRDefault="002A7858" w:rsidP="00B47E2F">
            <w:pPr>
              <w:autoSpaceDE w:val="0"/>
              <w:autoSpaceDN w:val="0"/>
              <w:adjustRightInd w:val="0"/>
              <w:jc w:val="both"/>
              <w:rPr>
                <w:sz w:val="20"/>
              </w:rPr>
            </w:pPr>
          </w:p>
          <w:p w14:paraId="653152D2" w14:textId="77777777" w:rsidR="002A7858" w:rsidRDefault="002A7858" w:rsidP="00B47E2F">
            <w:pPr>
              <w:autoSpaceDE w:val="0"/>
              <w:autoSpaceDN w:val="0"/>
              <w:adjustRightInd w:val="0"/>
              <w:jc w:val="both"/>
              <w:rPr>
                <w:sz w:val="20"/>
              </w:rPr>
            </w:pPr>
          </w:p>
          <w:p w14:paraId="3043359B" w14:textId="77777777" w:rsidR="002A7858" w:rsidRDefault="002A7858" w:rsidP="00B47E2F">
            <w:pPr>
              <w:autoSpaceDE w:val="0"/>
              <w:autoSpaceDN w:val="0"/>
              <w:adjustRightInd w:val="0"/>
              <w:jc w:val="both"/>
              <w:rPr>
                <w:sz w:val="20"/>
              </w:rPr>
            </w:pPr>
          </w:p>
          <w:p w14:paraId="1D6C43B1" w14:textId="77777777" w:rsidR="0016692A" w:rsidRDefault="0016692A" w:rsidP="00B47E2F">
            <w:pPr>
              <w:autoSpaceDE w:val="0"/>
              <w:autoSpaceDN w:val="0"/>
              <w:adjustRightInd w:val="0"/>
              <w:jc w:val="both"/>
              <w:rPr>
                <w:sz w:val="20"/>
              </w:rPr>
            </w:pPr>
          </w:p>
          <w:p w14:paraId="5D6DA29C" w14:textId="77777777" w:rsidR="002A7858" w:rsidRDefault="002A7858" w:rsidP="00B47E2F">
            <w:pPr>
              <w:autoSpaceDE w:val="0"/>
              <w:autoSpaceDN w:val="0"/>
              <w:adjustRightInd w:val="0"/>
              <w:jc w:val="both"/>
              <w:rPr>
                <w:sz w:val="20"/>
              </w:rPr>
            </w:pPr>
          </w:p>
          <w:p w14:paraId="5204152F" w14:textId="77777777" w:rsidR="00107CA9" w:rsidRDefault="00107CA9" w:rsidP="00B47E2F">
            <w:pPr>
              <w:autoSpaceDE w:val="0"/>
              <w:autoSpaceDN w:val="0"/>
              <w:adjustRightInd w:val="0"/>
              <w:jc w:val="both"/>
              <w:rPr>
                <w:sz w:val="20"/>
              </w:rPr>
            </w:pPr>
          </w:p>
        </w:tc>
      </w:tr>
    </w:tbl>
    <w:p w14:paraId="7B6417BE" w14:textId="77777777" w:rsidR="00A059C3" w:rsidRDefault="00A059C3" w:rsidP="00D46CAD">
      <w:pPr>
        <w:rPr>
          <w:sz w:val="28"/>
          <w:szCs w:val="28"/>
        </w:rPr>
      </w:pPr>
    </w:p>
    <w:tbl>
      <w:tblPr>
        <w:tblStyle w:val="TableGrid"/>
        <w:tblW w:w="0" w:type="auto"/>
        <w:tblLook w:val="04A0" w:firstRow="1" w:lastRow="0" w:firstColumn="1" w:lastColumn="0" w:noHBand="0" w:noVBand="1"/>
      </w:tblPr>
      <w:tblGrid>
        <w:gridCol w:w="10621"/>
      </w:tblGrid>
      <w:tr w:rsidR="00BC63A8" w14:paraId="0F716BF9" w14:textId="77777777" w:rsidTr="00ED0DAB">
        <w:tc>
          <w:tcPr>
            <w:tcW w:w="10847" w:type="dxa"/>
            <w:shd w:val="clear" w:color="auto" w:fill="D9D9D9" w:themeFill="background1" w:themeFillShade="D9"/>
          </w:tcPr>
          <w:p w14:paraId="49EFCBFC" w14:textId="77777777" w:rsidR="00BC63A8" w:rsidRPr="00BC63A8" w:rsidRDefault="00BC63A8" w:rsidP="00B47E2F">
            <w:pPr>
              <w:rPr>
                <w:b/>
                <w:sz w:val="26"/>
                <w:szCs w:val="26"/>
              </w:rPr>
            </w:pPr>
            <w:r w:rsidRPr="00BC63A8">
              <w:rPr>
                <w:b/>
                <w:sz w:val="26"/>
                <w:szCs w:val="26"/>
              </w:rPr>
              <w:t xml:space="preserve">Full Investigation </w:t>
            </w:r>
          </w:p>
        </w:tc>
      </w:tr>
      <w:tr w:rsidR="00BC63A8" w14:paraId="1D1E36DD" w14:textId="77777777" w:rsidTr="00337B5D">
        <w:tc>
          <w:tcPr>
            <w:tcW w:w="10847" w:type="dxa"/>
          </w:tcPr>
          <w:p w14:paraId="0D47F8BE" w14:textId="77777777" w:rsidR="00BC63A8" w:rsidRPr="00C33D25" w:rsidRDefault="00BC63A8" w:rsidP="0016692A">
            <w:pPr>
              <w:autoSpaceDE w:val="0"/>
              <w:autoSpaceDN w:val="0"/>
              <w:adjustRightInd w:val="0"/>
              <w:jc w:val="both"/>
              <w:rPr>
                <w:sz w:val="20"/>
              </w:rPr>
            </w:pPr>
            <w:r w:rsidRPr="00C33D25">
              <w:rPr>
                <w:sz w:val="20"/>
              </w:rPr>
              <w:t xml:space="preserve">Report </w:t>
            </w:r>
            <w:r w:rsidR="005016E6">
              <w:rPr>
                <w:sz w:val="16"/>
                <w:szCs w:val="16"/>
              </w:rPr>
              <w:t xml:space="preserve">- </w:t>
            </w:r>
            <w:r w:rsidRPr="00C33D25">
              <w:rPr>
                <w:sz w:val="16"/>
                <w:szCs w:val="16"/>
              </w:rPr>
              <w:t>U</w:t>
            </w:r>
            <w:r w:rsidRPr="00C33D25">
              <w:rPr>
                <w:sz w:val="16"/>
              </w:rPr>
              <w:t>se this space to report on the Full Investigation stage of the procedure, as relevant. Record details of consultations/meetings held with the stud</w:t>
            </w:r>
            <w:r w:rsidR="0016692A">
              <w:rPr>
                <w:sz w:val="16"/>
              </w:rPr>
              <w:t>ent and other parties and any other</w:t>
            </w:r>
            <w:r w:rsidRPr="00C33D25">
              <w:rPr>
                <w:sz w:val="16"/>
              </w:rPr>
              <w:t xml:space="preserve"> information relevant to the profile of the case </w:t>
            </w:r>
            <w:r w:rsidR="0016692A">
              <w:rPr>
                <w:sz w:val="16"/>
              </w:rPr>
              <w:t>subsequent to</w:t>
            </w:r>
            <w:r w:rsidRPr="00C33D25">
              <w:rPr>
                <w:sz w:val="16"/>
              </w:rPr>
              <w:t xml:space="preserve"> the initial enquiry. Evidence used in the Full Investigation should be listed </w:t>
            </w:r>
            <w:r w:rsidR="005016E6">
              <w:rPr>
                <w:sz w:val="16"/>
              </w:rPr>
              <w:t>here</w:t>
            </w:r>
            <w:r w:rsidR="0016692A">
              <w:rPr>
                <w:sz w:val="16"/>
              </w:rPr>
              <w:t>.</w:t>
            </w:r>
          </w:p>
        </w:tc>
      </w:tr>
      <w:tr w:rsidR="00BC63A8" w14:paraId="72A7794B" w14:textId="77777777" w:rsidTr="00337B5D">
        <w:tc>
          <w:tcPr>
            <w:tcW w:w="10847" w:type="dxa"/>
          </w:tcPr>
          <w:p w14:paraId="2B2B8BB6" w14:textId="77777777" w:rsidR="00BC63A8" w:rsidRDefault="00BC63A8" w:rsidP="005A2568">
            <w:pPr>
              <w:autoSpaceDE w:val="0"/>
              <w:autoSpaceDN w:val="0"/>
              <w:adjustRightInd w:val="0"/>
              <w:jc w:val="both"/>
              <w:rPr>
                <w:b/>
                <w:sz w:val="20"/>
              </w:rPr>
            </w:pPr>
          </w:p>
          <w:p w14:paraId="409B8D46" w14:textId="77777777" w:rsidR="00BC63A8" w:rsidRDefault="00BC63A8" w:rsidP="005A2568">
            <w:pPr>
              <w:autoSpaceDE w:val="0"/>
              <w:autoSpaceDN w:val="0"/>
              <w:adjustRightInd w:val="0"/>
              <w:jc w:val="both"/>
              <w:rPr>
                <w:b/>
                <w:sz w:val="20"/>
              </w:rPr>
            </w:pPr>
          </w:p>
          <w:p w14:paraId="2A878D33" w14:textId="77777777" w:rsidR="00BC63A8" w:rsidRDefault="00BC63A8" w:rsidP="005A2568">
            <w:pPr>
              <w:autoSpaceDE w:val="0"/>
              <w:autoSpaceDN w:val="0"/>
              <w:adjustRightInd w:val="0"/>
              <w:jc w:val="both"/>
              <w:rPr>
                <w:b/>
                <w:sz w:val="20"/>
              </w:rPr>
            </w:pPr>
          </w:p>
          <w:p w14:paraId="2D409E0B" w14:textId="77777777" w:rsidR="00BC63A8" w:rsidRDefault="00BC63A8" w:rsidP="005A2568">
            <w:pPr>
              <w:autoSpaceDE w:val="0"/>
              <w:autoSpaceDN w:val="0"/>
              <w:adjustRightInd w:val="0"/>
              <w:jc w:val="both"/>
              <w:rPr>
                <w:b/>
                <w:sz w:val="20"/>
              </w:rPr>
            </w:pPr>
          </w:p>
          <w:p w14:paraId="22FBCE89" w14:textId="77777777" w:rsidR="00BC63A8" w:rsidRDefault="00BC63A8" w:rsidP="005A2568">
            <w:pPr>
              <w:autoSpaceDE w:val="0"/>
              <w:autoSpaceDN w:val="0"/>
              <w:adjustRightInd w:val="0"/>
              <w:jc w:val="both"/>
              <w:rPr>
                <w:b/>
                <w:sz w:val="20"/>
              </w:rPr>
            </w:pPr>
          </w:p>
          <w:p w14:paraId="312F1CA3" w14:textId="77777777" w:rsidR="008C56EC" w:rsidRDefault="008C56EC" w:rsidP="005A2568">
            <w:pPr>
              <w:autoSpaceDE w:val="0"/>
              <w:autoSpaceDN w:val="0"/>
              <w:adjustRightInd w:val="0"/>
              <w:jc w:val="both"/>
              <w:rPr>
                <w:b/>
                <w:sz w:val="20"/>
              </w:rPr>
            </w:pPr>
          </w:p>
          <w:p w14:paraId="776A5BE6" w14:textId="77777777" w:rsidR="008C56EC" w:rsidRDefault="008C56EC" w:rsidP="005A2568">
            <w:pPr>
              <w:autoSpaceDE w:val="0"/>
              <w:autoSpaceDN w:val="0"/>
              <w:adjustRightInd w:val="0"/>
              <w:jc w:val="both"/>
              <w:rPr>
                <w:b/>
                <w:sz w:val="20"/>
              </w:rPr>
            </w:pPr>
          </w:p>
          <w:p w14:paraId="465479B8" w14:textId="77777777" w:rsidR="008C56EC" w:rsidRDefault="008C56EC" w:rsidP="005A2568">
            <w:pPr>
              <w:autoSpaceDE w:val="0"/>
              <w:autoSpaceDN w:val="0"/>
              <w:adjustRightInd w:val="0"/>
              <w:jc w:val="both"/>
              <w:rPr>
                <w:b/>
                <w:sz w:val="20"/>
              </w:rPr>
            </w:pPr>
          </w:p>
          <w:p w14:paraId="31CE68BA" w14:textId="77777777" w:rsidR="008C56EC" w:rsidRDefault="008C56EC" w:rsidP="005A2568">
            <w:pPr>
              <w:autoSpaceDE w:val="0"/>
              <w:autoSpaceDN w:val="0"/>
              <w:adjustRightInd w:val="0"/>
              <w:jc w:val="both"/>
              <w:rPr>
                <w:b/>
                <w:sz w:val="20"/>
              </w:rPr>
            </w:pPr>
          </w:p>
          <w:p w14:paraId="56947C17" w14:textId="77777777" w:rsidR="00BC63A8" w:rsidRDefault="00BC63A8" w:rsidP="005A2568">
            <w:pPr>
              <w:autoSpaceDE w:val="0"/>
              <w:autoSpaceDN w:val="0"/>
              <w:adjustRightInd w:val="0"/>
              <w:jc w:val="both"/>
              <w:rPr>
                <w:b/>
                <w:sz w:val="20"/>
              </w:rPr>
            </w:pPr>
          </w:p>
          <w:p w14:paraId="19695400" w14:textId="77777777" w:rsidR="00BC63A8" w:rsidRDefault="00BC63A8" w:rsidP="005A2568">
            <w:pPr>
              <w:autoSpaceDE w:val="0"/>
              <w:autoSpaceDN w:val="0"/>
              <w:adjustRightInd w:val="0"/>
              <w:jc w:val="both"/>
              <w:rPr>
                <w:b/>
                <w:sz w:val="20"/>
              </w:rPr>
            </w:pPr>
          </w:p>
          <w:p w14:paraId="78C84F13" w14:textId="77777777" w:rsidR="00BC63A8" w:rsidRDefault="00BC63A8" w:rsidP="005A2568">
            <w:pPr>
              <w:autoSpaceDE w:val="0"/>
              <w:autoSpaceDN w:val="0"/>
              <w:adjustRightInd w:val="0"/>
              <w:jc w:val="both"/>
              <w:rPr>
                <w:b/>
                <w:sz w:val="20"/>
              </w:rPr>
            </w:pPr>
          </w:p>
          <w:p w14:paraId="378E8C41" w14:textId="77777777" w:rsidR="00BC63A8" w:rsidRPr="00BC63A8" w:rsidRDefault="00BC63A8" w:rsidP="005A2568">
            <w:pPr>
              <w:autoSpaceDE w:val="0"/>
              <w:autoSpaceDN w:val="0"/>
              <w:adjustRightInd w:val="0"/>
              <w:jc w:val="both"/>
              <w:rPr>
                <w:b/>
                <w:sz w:val="20"/>
              </w:rPr>
            </w:pPr>
          </w:p>
        </w:tc>
      </w:tr>
    </w:tbl>
    <w:p w14:paraId="1DE530BA" w14:textId="77777777" w:rsidR="00AE4A7A" w:rsidRDefault="00AE4A7A" w:rsidP="00D46CAD">
      <w:pPr>
        <w:rPr>
          <w:sz w:val="28"/>
          <w:szCs w:val="28"/>
        </w:rPr>
      </w:pPr>
    </w:p>
    <w:p w14:paraId="7C8B1A6C" w14:textId="77777777" w:rsidR="00BC63A8" w:rsidRPr="00C52994" w:rsidRDefault="00BC63A8" w:rsidP="00D46CAD">
      <w:pPr>
        <w:rPr>
          <w:b/>
          <w:sz w:val="26"/>
          <w:szCs w:val="26"/>
        </w:rPr>
      </w:pPr>
    </w:p>
    <w:tbl>
      <w:tblPr>
        <w:tblStyle w:val="TableGrid"/>
        <w:tblW w:w="10847" w:type="dxa"/>
        <w:tblLook w:val="04A0" w:firstRow="1" w:lastRow="0" w:firstColumn="1" w:lastColumn="0" w:noHBand="0" w:noVBand="1"/>
      </w:tblPr>
      <w:tblGrid>
        <w:gridCol w:w="1526"/>
        <w:gridCol w:w="1185"/>
        <w:gridCol w:w="904"/>
        <w:gridCol w:w="1808"/>
        <w:gridCol w:w="72"/>
        <w:gridCol w:w="1417"/>
        <w:gridCol w:w="319"/>
        <w:gridCol w:w="904"/>
        <w:gridCol w:w="2712"/>
      </w:tblGrid>
      <w:tr w:rsidR="00C52994" w:rsidRPr="00C52994" w14:paraId="27FEDB56" w14:textId="77777777" w:rsidTr="00C52994">
        <w:tc>
          <w:tcPr>
            <w:tcW w:w="10847" w:type="dxa"/>
            <w:gridSpan w:val="9"/>
            <w:shd w:val="clear" w:color="auto" w:fill="D9D9D9" w:themeFill="background1" w:themeFillShade="D9"/>
          </w:tcPr>
          <w:p w14:paraId="7F818CAE" w14:textId="77777777" w:rsidR="00C52994" w:rsidRPr="00C52994" w:rsidRDefault="005C1967" w:rsidP="00430967">
            <w:pPr>
              <w:rPr>
                <w:b/>
                <w:sz w:val="26"/>
                <w:szCs w:val="26"/>
              </w:rPr>
            </w:pPr>
            <w:r>
              <w:rPr>
                <w:b/>
                <w:sz w:val="26"/>
                <w:szCs w:val="26"/>
              </w:rPr>
              <w:t>SAIA</w:t>
            </w:r>
            <w:r w:rsidR="005016E6">
              <w:rPr>
                <w:b/>
                <w:sz w:val="26"/>
                <w:szCs w:val="26"/>
              </w:rPr>
              <w:t xml:space="preserve"> Recommendation</w:t>
            </w:r>
            <w:r w:rsidR="00C52994" w:rsidRPr="00C52994">
              <w:rPr>
                <w:b/>
                <w:sz w:val="26"/>
                <w:szCs w:val="26"/>
              </w:rPr>
              <w:tab/>
            </w:r>
          </w:p>
        </w:tc>
      </w:tr>
      <w:tr w:rsidR="005016E6" w14:paraId="585D125C" w14:textId="77777777" w:rsidTr="00CB1075">
        <w:trPr>
          <w:trHeight w:val="1081"/>
        </w:trPr>
        <w:tc>
          <w:tcPr>
            <w:tcW w:w="2711" w:type="dxa"/>
            <w:gridSpan w:val="2"/>
            <w:shd w:val="clear" w:color="auto" w:fill="F2F2F2" w:themeFill="background1" w:themeFillShade="F2"/>
          </w:tcPr>
          <w:p w14:paraId="773129E9" w14:textId="77777777" w:rsidR="005016E6" w:rsidRPr="00C52994" w:rsidRDefault="005016E6" w:rsidP="005C1967">
            <w:pPr>
              <w:rPr>
                <w:sz w:val="20"/>
              </w:rPr>
            </w:pPr>
            <w:r w:rsidRPr="00C33D25">
              <w:rPr>
                <w:sz w:val="20"/>
              </w:rPr>
              <w:t xml:space="preserve">Which of the three </w:t>
            </w:r>
            <w:r>
              <w:rPr>
                <w:sz w:val="20"/>
              </w:rPr>
              <w:t>outcomes</w:t>
            </w:r>
            <w:r w:rsidRPr="00C33D25">
              <w:rPr>
                <w:sz w:val="20"/>
              </w:rPr>
              <w:t xml:space="preserve"> </w:t>
            </w:r>
            <w:r>
              <w:rPr>
                <w:sz w:val="20"/>
              </w:rPr>
              <w:t xml:space="preserve">is </w:t>
            </w:r>
            <w:r w:rsidRPr="00C33D25">
              <w:rPr>
                <w:sz w:val="20"/>
              </w:rPr>
              <w:t xml:space="preserve">applied under the procedure? </w:t>
            </w:r>
            <w:r w:rsidRPr="00C33D25">
              <w:rPr>
                <w:sz w:val="16"/>
                <w:szCs w:val="16"/>
              </w:rPr>
              <w:t xml:space="preserve">(No </w:t>
            </w:r>
            <w:r w:rsidR="005C1967">
              <w:rPr>
                <w:sz w:val="16"/>
                <w:szCs w:val="16"/>
              </w:rPr>
              <w:t>Breach of Academic Integrity</w:t>
            </w:r>
            <w:r w:rsidRPr="00C33D25">
              <w:rPr>
                <w:sz w:val="16"/>
                <w:szCs w:val="16"/>
              </w:rPr>
              <w:t>/Poor Academic Practice/Academic Misconduct)</w:t>
            </w:r>
          </w:p>
        </w:tc>
        <w:tc>
          <w:tcPr>
            <w:tcW w:w="2712" w:type="dxa"/>
            <w:gridSpan w:val="2"/>
            <w:shd w:val="clear" w:color="auto" w:fill="F2F2F2" w:themeFill="background1" w:themeFillShade="F2"/>
          </w:tcPr>
          <w:p w14:paraId="3421CE46" w14:textId="77777777" w:rsidR="005016E6" w:rsidRPr="00C52994" w:rsidRDefault="005016E6" w:rsidP="00C52994">
            <w:pPr>
              <w:rPr>
                <w:sz w:val="20"/>
              </w:rPr>
            </w:pPr>
          </w:p>
        </w:tc>
        <w:tc>
          <w:tcPr>
            <w:tcW w:w="2712" w:type="dxa"/>
            <w:gridSpan w:val="4"/>
            <w:shd w:val="clear" w:color="auto" w:fill="F2F2F2" w:themeFill="background1" w:themeFillShade="F2"/>
          </w:tcPr>
          <w:p w14:paraId="0FF32C5F" w14:textId="77777777" w:rsidR="005016E6" w:rsidRPr="00C52994" w:rsidRDefault="005016E6" w:rsidP="005C1967">
            <w:pPr>
              <w:rPr>
                <w:sz w:val="20"/>
              </w:rPr>
            </w:pPr>
            <w:r w:rsidRPr="00C33D25">
              <w:rPr>
                <w:sz w:val="20"/>
              </w:rPr>
              <w:t xml:space="preserve">If a judgement of Academic Misconduct </w:t>
            </w:r>
            <w:r>
              <w:rPr>
                <w:sz w:val="20"/>
              </w:rPr>
              <w:t>is</w:t>
            </w:r>
            <w:r w:rsidRPr="00C33D25">
              <w:rPr>
                <w:sz w:val="20"/>
              </w:rPr>
              <w:t xml:space="preserve"> applied, confirm the </w:t>
            </w:r>
            <w:r w:rsidR="008027A0">
              <w:rPr>
                <w:sz w:val="20"/>
              </w:rPr>
              <w:t>P</w:t>
            </w:r>
            <w:r w:rsidR="008027A0" w:rsidRPr="008027A0">
              <w:rPr>
                <w:sz w:val="20"/>
              </w:rPr>
              <w:t>enalty</w:t>
            </w:r>
            <w:r w:rsidRPr="00C33D25">
              <w:rPr>
                <w:sz w:val="20"/>
              </w:rPr>
              <w:t xml:space="preserve"> applied (A – G) under </w:t>
            </w:r>
            <w:r w:rsidR="005C1967">
              <w:rPr>
                <w:sz w:val="20"/>
              </w:rPr>
              <w:t xml:space="preserve">point 57 </w:t>
            </w:r>
            <w:r w:rsidRPr="00C33D25">
              <w:rPr>
                <w:sz w:val="20"/>
              </w:rPr>
              <w:t>of the p</w:t>
            </w:r>
            <w:r w:rsidR="005C1967">
              <w:rPr>
                <w:sz w:val="20"/>
              </w:rPr>
              <w:t>olicy and p</w:t>
            </w:r>
            <w:r w:rsidRPr="00C33D25">
              <w:rPr>
                <w:sz w:val="20"/>
              </w:rPr>
              <w:t>rocedure</w:t>
            </w:r>
            <w:r>
              <w:rPr>
                <w:sz w:val="20"/>
              </w:rPr>
              <w:t>.</w:t>
            </w:r>
          </w:p>
        </w:tc>
        <w:tc>
          <w:tcPr>
            <w:tcW w:w="2712" w:type="dxa"/>
            <w:shd w:val="clear" w:color="auto" w:fill="F2F2F2" w:themeFill="background1" w:themeFillShade="F2"/>
          </w:tcPr>
          <w:p w14:paraId="7EFA0349" w14:textId="77777777" w:rsidR="005016E6" w:rsidRPr="00C52994" w:rsidRDefault="005016E6" w:rsidP="00C52994">
            <w:pPr>
              <w:rPr>
                <w:sz w:val="20"/>
              </w:rPr>
            </w:pPr>
          </w:p>
        </w:tc>
      </w:tr>
      <w:tr w:rsidR="002A7858" w14:paraId="70ABCE78" w14:textId="77777777" w:rsidTr="00FA661E">
        <w:tc>
          <w:tcPr>
            <w:tcW w:w="10847" w:type="dxa"/>
            <w:gridSpan w:val="9"/>
            <w:tcBorders>
              <w:bottom w:val="nil"/>
            </w:tcBorders>
          </w:tcPr>
          <w:p w14:paraId="05964398" w14:textId="77777777" w:rsidR="002A7858" w:rsidRPr="00C52994" w:rsidRDefault="005016E6" w:rsidP="00C52994">
            <w:pPr>
              <w:rPr>
                <w:sz w:val="20"/>
              </w:rPr>
            </w:pPr>
            <w:r>
              <w:rPr>
                <w:sz w:val="20"/>
              </w:rPr>
              <w:t xml:space="preserve">Please tick to confirm that the marking team and student have been informed of the outcome. In cases of PAP or Academic Misconduct, please confirm that the </w:t>
            </w:r>
            <w:r w:rsidR="00FA661E">
              <w:rPr>
                <w:sz w:val="20"/>
              </w:rPr>
              <w:t xml:space="preserve">Personal Tutor has been informed so they may discuss the outcome with the student, and how they can avoid being investigated in future.                                                                      </w:t>
            </w:r>
          </w:p>
        </w:tc>
      </w:tr>
      <w:tr w:rsidR="00FA661E" w14:paraId="4E7B5C0B" w14:textId="77777777" w:rsidTr="00FA661E">
        <w:tc>
          <w:tcPr>
            <w:tcW w:w="3615" w:type="dxa"/>
            <w:gridSpan w:val="3"/>
            <w:tcBorders>
              <w:top w:val="nil"/>
              <w:right w:val="nil"/>
            </w:tcBorders>
          </w:tcPr>
          <w:p w14:paraId="0A1CD0E7" w14:textId="77777777" w:rsidR="00FA661E" w:rsidRPr="00C52994" w:rsidRDefault="00FA661E" w:rsidP="00C52994">
            <w:pPr>
              <w:rPr>
                <w:sz w:val="20"/>
              </w:rPr>
            </w:pPr>
            <w:r w:rsidRPr="00FA661E">
              <w:rPr>
                <w:rFonts w:cs="Arial"/>
                <w:sz w:val="44"/>
                <w:szCs w:val="44"/>
              </w:rPr>
              <w:t>□</w:t>
            </w:r>
            <w:r>
              <w:rPr>
                <w:sz w:val="20"/>
              </w:rPr>
              <w:t>Marking Team</w:t>
            </w:r>
          </w:p>
        </w:tc>
        <w:tc>
          <w:tcPr>
            <w:tcW w:w="3616" w:type="dxa"/>
            <w:gridSpan w:val="4"/>
            <w:tcBorders>
              <w:top w:val="nil"/>
              <w:left w:val="nil"/>
              <w:right w:val="nil"/>
            </w:tcBorders>
          </w:tcPr>
          <w:p w14:paraId="0E86D269" w14:textId="77777777" w:rsidR="00FA661E" w:rsidRPr="00C52994" w:rsidRDefault="00FA661E" w:rsidP="00C52994">
            <w:pPr>
              <w:rPr>
                <w:sz w:val="20"/>
              </w:rPr>
            </w:pPr>
            <w:r w:rsidRPr="00FA661E">
              <w:rPr>
                <w:rFonts w:cs="Arial"/>
                <w:sz w:val="44"/>
                <w:szCs w:val="44"/>
              </w:rPr>
              <w:t>□</w:t>
            </w:r>
            <w:r>
              <w:rPr>
                <w:sz w:val="20"/>
              </w:rPr>
              <w:t>Student</w:t>
            </w:r>
          </w:p>
        </w:tc>
        <w:tc>
          <w:tcPr>
            <w:tcW w:w="3616" w:type="dxa"/>
            <w:gridSpan w:val="2"/>
            <w:tcBorders>
              <w:top w:val="nil"/>
              <w:left w:val="nil"/>
            </w:tcBorders>
          </w:tcPr>
          <w:p w14:paraId="6542CB3A" w14:textId="77777777" w:rsidR="00FA661E" w:rsidRPr="00C52994" w:rsidRDefault="00FA661E" w:rsidP="00C52994">
            <w:pPr>
              <w:rPr>
                <w:sz w:val="20"/>
              </w:rPr>
            </w:pPr>
            <w:r w:rsidRPr="00FA661E">
              <w:rPr>
                <w:rFonts w:cs="Arial"/>
                <w:sz w:val="44"/>
                <w:szCs w:val="44"/>
              </w:rPr>
              <w:t>□</w:t>
            </w:r>
            <w:r>
              <w:rPr>
                <w:sz w:val="20"/>
              </w:rPr>
              <w:t>Personal Tutor</w:t>
            </w:r>
          </w:p>
        </w:tc>
      </w:tr>
      <w:tr w:rsidR="005016E6" w14:paraId="541626F6" w14:textId="77777777" w:rsidTr="00FA661E">
        <w:tc>
          <w:tcPr>
            <w:tcW w:w="1526" w:type="dxa"/>
          </w:tcPr>
          <w:p w14:paraId="6D86E204" w14:textId="77777777" w:rsidR="00FA661E" w:rsidRPr="00C52994" w:rsidRDefault="005016E6" w:rsidP="00C52994">
            <w:pPr>
              <w:rPr>
                <w:sz w:val="20"/>
              </w:rPr>
            </w:pPr>
            <w:r w:rsidRPr="00C52994">
              <w:rPr>
                <w:sz w:val="20"/>
              </w:rPr>
              <w:t>Date</w:t>
            </w:r>
          </w:p>
        </w:tc>
        <w:tc>
          <w:tcPr>
            <w:tcW w:w="3969" w:type="dxa"/>
            <w:gridSpan w:val="4"/>
          </w:tcPr>
          <w:p w14:paraId="6A99B35A" w14:textId="77777777" w:rsidR="005016E6" w:rsidRPr="00C52994" w:rsidRDefault="005016E6" w:rsidP="00C52994">
            <w:pPr>
              <w:rPr>
                <w:sz w:val="20"/>
              </w:rPr>
            </w:pPr>
          </w:p>
        </w:tc>
        <w:tc>
          <w:tcPr>
            <w:tcW w:w="1417" w:type="dxa"/>
          </w:tcPr>
          <w:p w14:paraId="2582864C" w14:textId="77777777" w:rsidR="005016E6" w:rsidRPr="00C52994" w:rsidRDefault="00FA661E" w:rsidP="00C52994">
            <w:pPr>
              <w:rPr>
                <w:sz w:val="20"/>
              </w:rPr>
            </w:pPr>
            <w:r>
              <w:rPr>
                <w:sz w:val="20"/>
              </w:rPr>
              <w:t>Signature</w:t>
            </w:r>
          </w:p>
        </w:tc>
        <w:tc>
          <w:tcPr>
            <w:tcW w:w="3935" w:type="dxa"/>
            <w:gridSpan w:val="3"/>
          </w:tcPr>
          <w:p w14:paraId="1B66DC17" w14:textId="77777777" w:rsidR="005016E6" w:rsidRPr="00C52994" w:rsidRDefault="005016E6" w:rsidP="00C52994">
            <w:pPr>
              <w:rPr>
                <w:sz w:val="20"/>
              </w:rPr>
            </w:pPr>
          </w:p>
        </w:tc>
      </w:tr>
    </w:tbl>
    <w:p w14:paraId="70E18594" w14:textId="77777777" w:rsidR="00C52994" w:rsidRDefault="00C52994" w:rsidP="00D46CAD">
      <w:pPr>
        <w:rPr>
          <w:sz w:val="28"/>
          <w:szCs w:val="28"/>
        </w:rPr>
      </w:pPr>
    </w:p>
    <w:tbl>
      <w:tblPr>
        <w:tblStyle w:val="TableGrid"/>
        <w:tblW w:w="10847" w:type="dxa"/>
        <w:tblLook w:val="04A0" w:firstRow="1" w:lastRow="0" w:firstColumn="1" w:lastColumn="0" w:noHBand="0" w:noVBand="1"/>
      </w:tblPr>
      <w:tblGrid>
        <w:gridCol w:w="1526"/>
        <w:gridCol w:w="3969"/>
        <w:gridCol w:w="1417"/>
        <w:gridCol w:w="3935"/>
      </w:tblGrid>
      <w:tr w:rsidR="00C52994" w:rsidRPr="00C52994" w14:paraId="09295605" w14:textId="77777777" w:rsidTr="005A2568">
        <w:tc>
          <w:tcPr>
            <w:tcW w:w="10847" w:type="dxa"/>
            <w:gridSpan w:val="4"/>
            <w:shd w:val="clear" w:color="auto" w:fill="D9D9D9" w:themeFill="background1" w:themeFillShade="D9"/>
          </w:tcPr>
          <w:p w14:paraId="16CE7348" w14:textId="77777777" w:rsidR="00C52994" w:rsidRPr="00C52994" w:rsidRDefault="005C1967" w:rsidP="00C52994">
            <w:pPr>
              <w:rPr>
                <w:b/>
                <w:sz w:val="26"/>
                <w:szCs w:val="26"/>
              </w:rPr>
            </w:pPr>
            <w:r>
              <w:rPr>
                <w:b/>
                <w:sz w:val="26"/>
                <w:szCs w:val="26"/>
              </w:rPr>
              <w:t>Countersignature by Second SAIA</w:t>
            </w:r>
            <w:r w:rsidR="00C52994" w:rsidRPr="00C52994">
              <w:rPr>
                <w:b/>
                <w:sz w:val="26"/>
                <w:szCs w:val="26"/>
              </w:rPr>
              <w:tab/>
            </w:r>
          </w:p>
        </w:tc>
      </w:tr>
      <w:tr w:rsidR="00C52994" w14:paraId="63967FE6" w14:textId="77777777" w:rsidTr="00E40A66">
        <w:tc>
          <w:tcPr>
            <w:tcW w:w="10847" w:type="dxa"/>
            <w:gridSpan w:val="4"/>
          </w:tcPr>
          <w:p w14:paraId="11D5AE86" w14:textId="77777777" w:rsidR="00C52994" w:rsidRDefault="00FA661E" w:rsidP="005A2568">
            <w:pPr>
              <w:rPr>
                <w:sz w:val="20"/>
              </w:rPr>
            </w:pPr>
            <w:r>
              <w:rPr>
                <w:sz w:val="20"/>
              </w:rPr>
              <w:t xml:space="preserve">I confirm that </w:t>
            </w:r>
            <w:r w:rsidR="008C56EC">
              <w:rPr>
                <w:sz w:val="20"/>
              </w:rPr>
              <w:t>the details of this investigation have been shared with me.</w:t>
            </w:r>
          </w:p>
          <w:p w14:paraId="4D9500B4" w14:textId="77777777" w:rsidR="00412628" w:rsidRDefault="00412628" w:rsidP="005A2568">
            <w:pPr>
              <w:rPr>
                <w:sz w:val="20"/>
              </w:rPr>
            </w:pPr>
            <w:r w:rsidRPr="00FA661E">
              <w:rPr>
                <w:rFonts w:cs="Arial"/>
                <w:sz w:val="44"/>
                <w:szCs w:val="44"/>
              </w:rPr>
              <w:t>□</w:t>
            </w:r>
            <w:r w:rsidR="005C1967">
              <w:rPr>
                <w:sz w:val="20"/>
              </w:rPr>
              <w:t>I support the SAIA</w:t>
            </w:r>
            <w:r>
              <w:rPr>
                <w:sz w:val="20"/>
              </w:rPr>
              <w:t xml:space="preserve"> recommendation</w:t>
            </w:r>
          </w:p>
          <w:p w14:paraId="6848D1CE" w14:textId="77777777" w:rsidR="00412628" w:rsidRDefault="00412628" w:rsidP="005A2568">
            <w:pPr>
              <w:rPr>
                <w:sz w:val="20"/>
              </w:rPr>
            </w:pPr>
            <w:r w:rsidRPr="00FA661E">
              <w:rPr>
                <w:rFonts w:cs="Arial"/>
                <w:sz w:val="44"/>
                <w:szCs w:val="44"/>
              </w:rPr>
              <w:t>□</w:t>
            </w:r>
            <w:r>
              <w:rPr>
                <w:sz w:val="20"/>
              </w:rPr>
              <w:t xml:space="preserve">I do not support </w:t>
            </w:r>
            <w:r w:rsidR="005C1967">
              <w:rPr>
                <w:sz w:val="20"/>
              </w:rPr>
              <w:t>the SAIA</w:t>
            </w:r>
            <w:r>
              <w:rPr>
                <w:sz w:val="20"/>
              </w:rPr>
              <w:t xml:space="preserve"> recommendation</w:t>
            </w:r>
          </w:p>
          <w:p w14:paraId="4CA5B290" w14:textId="77777777" w:rsidR="00595C6B" w:rsidRDefault="00595C6B" w:rsidP="005A2568">
            <w:pPr>
              <w:rPr>
                <w:sz w:val="20"/>
              </w:rPr>
            </w:pPr>
            <w:r>
              <w:rPr>
                <w:sz w:val="20"/>
              </w:rPr>
              <w:t>Reasoning:</w:t>
            </w:r>
          </w:p>
          <w:p w14:paraId="0BC01947" w14:textId="77777777" w:rsidR="00C52994" w:rsidRPr="00C52994" w:rsidRDefault="00C52994" w:rsidP="005A2568">
            <w:pPr>
              <w:rPr>
                <w:sz w:val="20"/>
              </w:rPr>
            </w:pPr>
          </w:p>
        </w:tc>
      </w:tr>
      <w:tr w:rsidR="00DF1006" w14:paraId="1169DF68" w14:textId="77777777" w:rsidTr="00A93CF8">
        <w:tc>
          <w:tcPr>
            <w:tcW w:w="10847" w:type="dxa"/>
            <w:gridSpan w:val="4"/>
          </w:tcPr>
          <w:p w14:paraId="1FB582DB" w14:textId="77777777" w:rsidR="00DF1006" w:rsidRPr="00C33D25" w:rsidRDefault="008C56EC" w:rsidP="00DF1006">
            <w:pPr>
              <w:rPr>
                <w:sz w:val="20"/>
              </w:rPr>
            </w:pPr>
            <w:r>
              <w:rPr>
                <w:sz w:val="20"/>
              </w:rPr>
              <w:t>Name:</w:t>
            </w:r>
          </w:p>
        </w:tc>
      </w:tr>
      <w:tr w:rsidR="008C56EC" w:rsidRPr="00C52994" w14:paraId="723B53EB" w14:textId="77777777" w:rsidTr="001269DC">
        <w:tc>
          <w:tcPr>
            <w:tcW w:w="1526" w:type="dxa"/>
          </w:tcPr>
          <w:p w14:paraId="25AC5613" w14:textId="77777777" w:rsidR="008C56EC" w:rsidRPr="00C52994" w:rsidRDefault="008C56EC" w:rsidP="001269DC">
            <w:pPr>
              <w:rPr>
                <w:sz w:val="20"/>
              </w:rPr>
            </w:pPr>
            <w:r w:rsidRPr="00C52994">
              <w:rPr>
                <w:sz w:val="20"/>
              </w:rPr>
              <w:t>Date</w:t>
            </w:r>
          </w:p>
        </w:tc>
        <w:tc>
          <w:tcPr>
            <w:tcW w:w="3969" w:type="dxa"/>
          </w:tcPr>
          <w:p w14:paraId="5F6EE0B5" w14:textId="77777777" w:rsidR="008C56EC" w:rsidRPr="00C52994" w:rsidRDefault="008C56EC" w:rsidP="001269DC">
            <w:pPr>
              <w:rPr>
                <w:sz w:val="20"/>
              </w:rPr>
            </w:pPr>
          </w:p>
        </w:tc>
        <w:tc>
          <w:tcPr>
            <w:tcW w:w="1417" w:type="dxa"/>
          </w:tcPr>
          <w:p w14:paraId="3BAF565F" w14:textId="77777777" w:rsidR="008C56EC" w:rsidRPr="00C52994" w:rsidRDefault="008C56EC" w:rsidP="001269DC">
            <w:pPr>
              <w:rPr>
                <w:sz w:val="20"/>
              </w:rPr>
            </w:pPr>
            <w:r>
              <w:rPr>
                <w:sz w:val="20"/>
              </w:rPr>
              <w:t>Signature</w:t>
            </w:r>
          </w:p>
        </w:tc>
        <w:tc>
          <w:tcPr>
            <w:tcW w:w="3935" w:type="dxa"/>
          </w:tcPr>
          <w:p w14:paraId="50915373" w14:textId="77777777" w:rsidR="008C56EC" w:rsidRPr="00C52994" w:rsidRDefault="008C56EC" w:rsidP="001269DC">
            <w:pPr>
              <w:rPr>
                <w:sz w:val="20"/>
              </w:rPr>
            </w:pPr>
          </w:p>
        </w:tc>
      </w:tr>
    </w:tbl>
    <w:p w14:paraId="690F42D9" w14:textId="77777777" w:rsidR="00B45F5E" w:rsidRDefault="00B45F5E" w:rsidP="00D46CAD">
      <w:pPr>
        <w:rPr>
          <w:sz w:val="28"/>
          <w:szCs w:val="28"/>
        </w:rPr>
      </w:pPr>
    </w:p>
    <w:p w14:paraId="09846F01" w14:textId="77777777" w:rsidR="00412628" w:rsidRPr="00B13151" w:rsidRDefault="00B13151" w:rsidP="00D46CAD">
      <w:pPr>
        <w:rPr>
          <w:szCs w:val="24"/>
        </w:rPr>
      </w:pPr>
      <w:r w:rsidRPr="00B13151">
        <w:rPr>
          <w:szCs w:val="24"/>
        </w:rPr>
        <w:t>In the event that the second SA</w:t>
      </w:r>
      <w:r w:rsidR="005C1967">
        <w:rPr>
          <w:szCs w:val="24"/>
        </w:rPr>
        <w:t>IA</w:t>
      </w:r>
      <w:r w:rsidRPr="00B13151">
        <w:rPr>
          <w:szCs w:val="24"/>
        </w:rPr>
        <w:t xml:space="preserve"> does not support the SA</w:t>
      </w:r>
      <w:r w:rsidR="005C1967">
        <w:rPr>
          <w:szCs w:val="24"/>
        </w:rPr>
        <w:t>IA</w:t>
      </w:r>
      <w:r w:rsidRPr="00B13151">
        <w:rPr>
          <w:szCs w:val="24"/>
        </w:rPr>
        <w:t xml:space="preserve"> recommendation, the case will be passed to a third SA</w:t>
      </w:r>
      <w:r w:rsidR="005C1967">
        <w:rPr>
          <w:szCs w:val="24"/>
        </w:rPr>
        <w:t>IA</w:t>
      </w:r>
      <w:r w:rsidRPr="00B13151">
        <w:rPr>
          <w:szCs w:val="24"/>
        </w:rPr>
        <w:t>, and the majority decision will be accepted.</w:t>
      </w:r>
    </w:p>
    <w:p w14:paraId="38A3299E" w14:textId="77777777" w:rsidR="00412628" w:rsidRDefault="00412628" w:rsidP="00D46CAD">
      <w:pPr>
        <w:rPr>
          <w:sz w:val="28"/>
          <w:szCs w:val="28"/>
        </w:rPr>
      </w:pPr>
    </w:p>
    <w:tbl>
      <w:tblPr>
        <w:tblStyle w:val="TableGrid"/>
        <w:tblW w:w="10847" w:type="dxa"/>
        <w:tblLook w:val="04A0" w:firstRow="1" w:lastRow="0" w:firstColumn="1" w:lastColumn="0" w:noHBand="0" w:noVBand="1"/>
      </w:tblPr>
      <w:tblGrid>
        <w:gridCol w:w="1526"/>
        <w:gridCol w:w="3969"/>
        <w:gridCol w:w="1417"/>
        <w:gridCol w:w="3935"/>
      </w:tblGrid>
      <w:tr w:rsidR="00412628" w:rsidRPr="00C52994" w14:paraId="67A2B362" w14:textId="77777777" w:rsidTr="00E02D2C">
        <w:tc>
          <w:tcPr>
            <w:tcW w:w="10847" w:type="dxa"/>
            <w:gridSpan w:val="4"/>
            <w:shd w:val="clear" w:color="auto" w:fill="D9D9D9" w:themeFill="background1" w:themeFillShade="D9"/>
          </w:tcPr>
          <w:p w14:paraId="66806B56" w14:textId="77777777" w:rsidR="00412628" w:rsidRPr="00C52994" w:rsidRDefault="00B13151" w:rsidP="00B13151">
            <w:pPr>
              <w:rPr>
                <w:b/>
                <w:sz w:val="26"/>
                <w:szCs w:val="26"/>
              </w:rPr>
            </w:pPr>
            <w:r>
              <w:rPr>
                <w:b/>
                <w:sz w:val="26"/>
                <w:szCs w:val="26"/>
              </w:rPr>
              <w:t>Deciding O</w:t>
            </w:r>
            <w:r w:rsidR="000B6656">
              <w:rPr>
                <w:b/>
                <w:sz w:val="26"/>
                <w:szCs w:val="26"/>
              </w:rPr>
              <w:t xml:space="preserve">pinion of </w:t>
            </w:r>
            <w:r>
              <w:rPr>
                <w:b/>
                <w:sz w:val="26"/>
                <w:szCs w:val="26"/>
              </w:rPr>
              <w:t xml:space="preserve">Third </w:t>
            </w:r>
            <w:r w:rsidR="005C1967">
              <w:rPr>
                <w:b/>
                <w:sz w:val="26"/>
                <w:szCs w:val="26"/>
              </w:rPr>
              <w:t>SAIA</w:t>
            </w:r>
            <w:r w:rsidR="00412628" w:rsidRPr="00C52994">
              <w:rPr>
                <w:b/>
                <w:sz w:val="26"/>
                <w:szCs w:val="26"/>
              </w:rPr>
              <w:tab/>
            </w:r>
            <w:r>
              <w:rPr>
                <w:b/>
                <w:sz w:val="26"/>
                <w:szCs w:val="26"/>
              </w:rPr>
              <w:t>(if necessary)</w:t>
            </w:r>
          </w:p>
        </w:tc>
      </w:tr>
      <w:tr w:rsidR="00412628" w14:paraId="1907285A" w14:textId="77777777" w:rsidTr="00E02D2C">
        <w:tc>
          <w:tcPr>
            <w:tcW w:w="10847" w:type="dxa"/>
            <w:gridSpan w:val="4"/>
          </w:tcPr>
          <w:p w14:paraId="67C89B14" w14:textId="77777777" w:rsidR="00412628" w:rsidRDefault="00412628" w:rsidP="00E02D2C">
            <w:pPr>
              <w:rPr>
                <w:sz w:val="20"/>
              </w:rPr>
            </w:pPr>
            <w:r>
              <w:rPr>
                <w:sz w:val="20"/>
              </w:rPr>
              <w:t>I confirm that the details of this investigation have been shared with me</w:t>
            </w:r>
            <w:r w:rsidR="003A52E0">
              <w:rPr>
                <w:sz w:val="20"/>
              </w:rPr>
              <w:t>.</w:t>
            </w:r>
          </w:p>
          <w:p w14:paraId="15F23E5C" w14:textId="77777777" w:rsidR="00412628" w:rsidRDefault="00412628" w:rsidP="00E02D2C">
            <w:pPr>
              <w:rPr>
                <w:sz w:val="20"/>
              </w:rPr>
            </w:pPr>
            <w:r w:rsidRPr="00FA661E">
              <w:rPr>
                <w:rFonts w:cs="Arial"/>
                <w:sz w:val="44"/>
                <w:szCs w:val="44"/>
              </w:rPr>
              <w:t>□</w:t>
            </w:r>
            <w:r>
              <w:rPr>
                <w:sz w:val="20"/>
              </w:rPr>
              <w:t xml:space="preserve">I support the </w:t>
            </w:r>
            <w:r w:rsidR="00595C6B">
              <w:rPr>
                <w:sz w:val="20"/>
              </w:rPr>
              <w:t xml:space="preserve">First </w:t>
            </w:r>
            <w:r>
              <w:rPr>
                <w:sz w:val="20"/>
              </w:rPr>
              <w:t>SA</w:t>
            </w:r>
            <w:r w:rsidR="005C1967">
              <w:rPr>
                <w:sz w:val="20"/>
              </w:rPr>
              <w:t>IA</w:t>
            </w:r>
            <w:r>
              <w:rPr>
                <w:sz w:val="20"/>
              </w:rPr>
              <w:t xml:space="preserve"> recommendation</w:t>
            </w:r>
          </w:p>
          <w:p w14:paraId="094F1F13" w14:textId="77777777" w:rsidR="00412628" w:rsidRDefault="00412628" w:rsidP="00E02D2C">
            <w:pPr>
              <w:rPr>
                <w:sz w:val="20"/>
              </w:rPr>
            </w:pPr>
            <w:r w:rsidRPr="00FA661E">
              <w:rPr>
                <w:rFonts w:cs="Arial"/>
                <w:sz w:val="44"/>
                <w:szCs w:val="44"/>
              </w:rPr>
              <w:t>□</w:t>
            </w:r>
            <w:r>
              <w:rPr>
                <w:sz w:val="20"/>
              </w:rPr>
              <w:t>I support the</w:t>
            </w:r>
            <w:r w:rsidR="00595C6B">
              <w:rPr>
                <w:sz w:val="20"/>
              </w:rPr>
              <w:t xml:space="preserve"> Second</w:t>
            </w:r>
            <w:r>
              <w:rPr>
                <w:sz w:val="20"/>
              </w:rPr>
              <w:t xml:space="preserve"> SA</w:t>
            </w:r>
            <w:r w:rsidR="005C1967">
              <w:rPr>
                <w:sz w:val="20"/>
              </w:rPr>
              <w:t>IA</w:t>
            </w:r>
            <w:r>
              <w:rPr>
                <w:sz w:val="20"/>
              </w:rPr>
              <w:t xml:space="preserve"> recommendation</w:t>
            </w:r>
          </w:p>
          <w:p w14:paraId="3B67D29A" w14:textId="77777777" w:rsidR="00412628" w:rsidRPr="00C52994" w:rsidRDefault="00412628" w:rsidP="00E02D2C">
            <w:pPr>
              <w:rPr>
                <w:sz w:val="20"/>
              </w:rPr>
            </w:pPr>
          </w:p>
        </w:tc>
      </w:tr>
      <w:tr w:rsidR="00412628" w14:paraId="1FFC8937" w14:textId="77777777" w:rsidTr="00E02D2C">
        <w:tc>
          <w:tcPr>
            <w:tcW w:w="10847" w:type="dxa"/>
            <w:gridSpan w:val="4"/>
          </w:tcPr>
          <w:p w14:paraId="42A3C655" w14:textId="77777777" w:rsidR="00412628" w:rsidRPr="00C33D25" w:rsidRDefault="008027A0" w:rsidP="00E02D2C">
            <w:pPr>
              <w:rPr>
                <w:sz w:val="20"/>
              </w:rPr>
            </w:pPr>
            <w:r>
              <w:rPr>
                <w:sz w:val="20"/>
              </w:rPr>
              <w:t>Name:</w:t>
            </w:r>
          </w:p>
        </w:tc>
      </w:tr>
      <w:tr w:rsidR="00412628" w:rsidRPr="00C52994" w14:paraId="50A1A1BC" w14:textId="77777777" w:rsidTr="00E02D2C">
        <w:tc>
          <w:tcPr>
            <w:tcW w:w="1526" w:type="dxa"/>
          </w:tcPr>
          <w:p w14:paraId="3628D0C2" w14:textId="77777777" w:rsidR="00412628" w:rsidRPr="00C52994" w:rsidRDefault="00412628" w:rsidP="00E02D2C">
            <w:pPr>
              <w:rPr>
                <w:sz w:val="20"/>
              </w:rPr>
            </w:pPr>
            <w:r w:rsidRPr="00C52994">
              <w:rPr>
                <w:sz w:val="20"/>
              </w:rPr>
              <w:t>Date</w:t>
            </w:r>
          </w:p>
        </w:tc>
        <w:tc>
          <w:tcPr>
            <w:tcW w:w="3969" w:type="dxa"/>
          </w:tcPr>
          <w:p w14:paraId="56DD6AC8" w14:textId="77777777" w:rsidR="00412628" w:rsidRPr="00C52994" w:rsidRDefault="00412628" w:rsidP="00E02D2C">
            <w:pPr>
              <w:rPr>
                <w:sz w:val="20"/>
              </w:rPr>
            </w:pPr>
          </w:p>
        </w:tc>
        <w:tc>
          <w:tcPr>
            <w:tcW w:w="1417" w:type="dxa"/>
          </w:tcPr>
          <w:p w14:paraId="07565F5D" w14:textId="77777777" w:rsidR="00412628" w:rsidRPr="00C52994" w:rsidRDefault="00412628" w:rsidP="00E02D2C">
            <w:pPr>
              <w:rPr>
                <w:sz w:val="20"/>
              </w:rPr>
            </w:pPr>
            <w:r>
              <w:rPr>
                <w:sz w:val="20"/>
              </w:rPr>
              <w:t>Signature</w:t>
            </w:r>
          </w:p>
        </w:tc>
        <w:tc>
          <w:tcPr>
            <w:tcW w:w="3935" w:type="dxa"/>
          </w:tcPr>
          <w:p w14:paraId="17952B0F" w14:textId="77777777" w:rsidR="00412628" w:rsidRPr="00C52994" w:rsidRDefault="00412628" w:rsidP="00E02D2C">
            <w:pPr>
              <w:rPr>
                <w:sz w:val="20"/>
              </w:rPr>
            </w:pPr>
          </w:p>
        </w:tc>
      </w:tr>
    </w:tbl>
    <w:p w14:paraId="63C6877B" w14:textId="77777777" w:rsidR="00412628" w:rsidRDefault="00412628" w:rsidP="002A7858">
      <w:pPr>
        <w:jc w:val="both"/>
        <w:rPr>
          <w:sz w:val="22"/>
          <w:szCs w:val="28"/>
        </w:rPr>
      </w:pPr>
    </w:p>
    <w:p w14:paraId="52485FE3" w14:textId="77777777" w:rsidR="00412628" w:rsidRDefault="00412628" w:rsidP="002A7858">
      <w:pPr>
        <w:jc w:val="both"/>
        <w:rPr>
          <w:sz w:val="22"/>
          <w:szCs w:val="28"/>
        </w:rPr>
      </w:pPr>
    </w:p>
    <w:p w14:paraId="3D935803" w14:textId="38FB710C" w:rsidR="003045C1" w:rsidRPr="00412628" w:rsidRDefault="00430967" w:rsidP="00923B1D">
      <w:pPr>
        <w:rPr>
          <w:sz w:val="18"/>
          <w:szCs w:val="18"/>
        </w:rPr>
      </w:pPr>
      <w:r w:rsidRPr="00412628">
        <w:rPr>
          <w:sz w:val="18"/>
          <w:szCs w:val="18"/>
        </w:rPr>
        <w:t xml:space="preserve">This form should </w:t>
      </w:r>
      <w:r w:rsidR="005C1967">
        <w:rPr>
          <w:sz w:val="18"/>
          <w:szCs w:val="18"/>
        </w:rPr>
        <w:t>be sent to the Central Academic Integrity</w:t>
      </w:r>
      <w:r w:rsidR="00923B1D">
        <w:rPr>
          <w:sz w:val="18"/>
          <w:szCs w:val="18"/>
        </w:rPr>
        <w:t xml:space="preserve"> Advocate</w:t>
      </w:r>
      <w:r w:rsidR="00786C79" w:rsidRPr="00412628">
        <w:rPr>
          <w:sz w:val="18"/>
          <w:szCs w:val="18"/>
        </w:rPr>
        <w:t xml:space="preserve"> (</w:t>
      </w:r>
      <w:hyperlink r:id="rId12" w:history="1">
        <w:r w:rsidR="00F95D9B" w:rsidRPr="00374776">
          <w:rPr>
            <w:rStyle w:val="Hyperlink"/>
            <w:sz w:val="18"/>
            <w:szCs w:val="18"/>
          </w:rPr>
          <w:t>CAIA@buckingham.ac.uk</w:t>
        </w:r>
      </w:hyperlink>
      <w:r w:rsidR="00F95D9B">
        <w:rPr>
          <w:sz w:val="18"/>
          <w:szCs w:val="18"/>
        </w:rPr>
        <w:t xml:space="preserve">). </w:t>
      </w:r>
      <w:r w:rsidR="00BC63A8" w:rsidRPr="00412628">
        <w:rPr>
          <w:sz w:val="18"/>
          <w:szCs w:val="18"/>
        </w:rPr>
        <w:t>Copies of all rel</w:t>
      </w:r>
      <w:r w:rsidRPr="00412628">
        <w:rPr>
          <w:sz w:val="18"/>
          <w:szCs w:val="18"/>
        </w:rPr>
        <w:t>evant evidence</w:t>
      </w:r>
      <w:r w:rsidR="008C56EC" w:rsidRPr="00412628">
        <w:rPr>
          <w:sz w:val="18"/>
          <w:szCs w:val="18"/>
        </w:rPr>
        <w:t xml:space="preserve"> (Turnitin reports, minutes of meetings with students etc.)</w:t>
      </w:r>
      <w:r w:rsidRPr="00412628">
        <w:rPr>
          <w:sz w:val="18"/>
          <w:szCs w:val="18"/>
        </w:rPr>
        <w:t xml:space="preserve"> should be sent </w:t>
      </w:r>
      <w:r w:rsidR="00BC63A8" w:rsidRPr="00412628">
        <w:rPr>
          <w:sz w:val="18"/>
          <w:szCs w:val="18"/>
        </w:rPr>
        <w:t>with this form.</w:t>
      </w:r>
    </w:p>
    <w:sectPr w:rsidR="003045C1" w:rsidRPr="00412628" w:rsidSect="00B47E2F">
      <w:pgSz w:w="12240" w:h="15840"/>
      <w:pgMar w:top="284" w:right="616" w:bottom="42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F076" w14:textId="77777777" w:rsidR="00844706" w:rsidRDefault="00844706">
      <w:r>
        <w:separator/>
      </w:r>
    </w:p>
  </w:endnote>
  <w:endnote w:type="continuationSeparator" w:id="0">
    <w:p w14:paraId="3885FC2E" w14:textId="77777777" w:rsidR="00844706" w:rsidRDefault="0084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C807" w14:textId="77777777" w:rsidR="00844706" w:rsidRDefault="00844706">
      <w:r>
        <w:separator/>
      </w:r>
    </w:p>
  </w:footnote>
  <w:footnote w:type="continuationSeparator" w:id="0">
    <w:p w14:paraId="7B6FFEA5" w14:textId="77777777" w:rsidR="00844706" w:rsidRDefault="00844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31A"/>
    <w:multiLevelType w:val="hybridMultilevel"/>
    <w:tmpl w:val="1B363010"/>
    <w:lvl w:ilvl="0" w:tplc="5AAE56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32B18"/>
    <w:multiLevelType w:val="multilevel"/>
    <w:tmpl w:val="ED3E00FC"/>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A5A5E9D"/>
    <w:multiLevelType w:val="multilevel"/>
    <w:tmpl w:val="D006F1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2A5414"/>
    <w:multiLevelType w:val="multilevel"/>
    <w:tmpl w:val="8D2A0FF8"/>
    <w:lvl w:ilvl="0">
      <w:start w:val="1"/>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113D0234"/>
    <w:multiLevelType w:val="hybridMultilevel"/>
    <w:tmpl w:val="91E0E1E4"/>
    <w:lvl w:ilvl="0" w:tplc="47620CFC">
      <w:start w:val="1"/>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3874AAF"/>
    <w:multiLevelType w:val="multilevel"/>
    <w:tmpl w:val="B50ABAA2"/>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50"/>
        </w:tabs>
        <w:ind w:left="750" w:hanging="48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6" w15:restartNumberingAfterBreak="0">
    <w:nsid w:val="18E9670A"/>
    <w:multiLevelType w:val="hybridMultilevel"/>
    <w:tmpl w:val="C55E60DA"/>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862275"/>
    <w:multiLevelType w:val="multilevel"/>
    <w:tmpl w:val="41527958"/>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8431FA"/>
    <w:multiLevelType w:val="hybridMultilevel"/>
    <w:tmpl w:val="13FE3D9A"/>
    <w:lvl w:ilvl="0" w:tplc="0744222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DC06064"/>
    <w:multiLevelType w:val="multilevel"/>
    <w:tmpl w:val="4DC4B41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0" w15:restartNumberingAfterBreak="0">
    <w:nsid w:val="2FD3606B"/>
    <w:multiLevelType w:val="hybridMultilevel"/>
    <w:tmpl w:val="8BD4C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11193"/>
    <w:multiLevelType w:val="singleLevel"/>
    <w:tmpl w:val="F280D9D8"/>
    <w:lvl w:ilvl="0">
      <w:start w:val="1"/>
      <w:numFmt w:val="lowerLetter"/>
      <w:lvlText w:val="%1."/>
      <w:lvlJc w:val="left"/>
      <w:pPr>
        <w:tabs>
          <w:tab w:val="num" w:pos="360"/>
        </w:tabs>
        <w:ind w:left="360" w:hanging="360"/>
      </w:pPr>
      <w:rPr>
        <w:rFonts w:hint="default"/>
      </w:rPr>
    </w:lvl>
  </w:abstractNum>
  <w:abstractNum w:abstractNumId="12" w15:restartNumberingAfterBreak="0">
    <w:nsid w:val="3406193F"/>
    <w:multiLevelType w:val="hybridMultilevel"/>
    <w:tmpl w:val="D86C3F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337FA"/>
    <w:multiLevelType w:val="hybridMultilevel"/>
    <w:tmpl w:val="73FCF4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A8136FC"/>
    <w:multiLevelType w:val="singleLevel"/>
    <w:tmpl w:val="35683416"/>
    <w:lvl w:ilvl="0">
      <w:start w:val="7"/>
      <w:numFmt w:val="lowerLetter"/>
      <w:lvlText w:val=""/>
      <w:lvlJc w:val="left"/>
      <w:pPr>
        <w:tabs>
          <w:tab w:val="num" w:pos="360"/>
        </w:tabs>
        <w:ind w:left="360" w:hanging="360"/>
      </w:pPr>
      <w:rPr>
        <w:rFonts w:ascii="Symbol" w:hAnsi="Symbol" w:hint="default"/>
      </w:rPr>
    </w:lvl>
  </w:abstractNum>
  <w:abstractNum w:abstractNumId="15" w15:restartNumberingAfterBreak="0">
    <w:nsid w:val="3C10617C"/>
    <w:multiLevelType w:val="singleLevel"/>
    <w:tmpl w:val="54022AC2"/>
    <w:lvl w:ilvl="0">
      <w:start w:val="8"/>
      <w:numFmt w:val="lowerLetter"/>
      <w:lvlText w:val="%1."/>
      <w:lvlJc w:val="left"/>
      <w:pPr>
        <w:tabs>
          <w:tab w:val="num" w:pos="360"/>
        </w:tabs>
        <w:ind w:left="360" w:hanging="360"/>
      </w:pPr>
      <w:rPr>
        <w:rFonts w:hint="default"/>
      </w:rPr>
    </w:lvl>
  </w:abstractNum>
  <w:abstractNum w:abstractNumId="16" w15:restartNumberingAfterBreak="0">
    <w:nsid w:val="3D2169AF"/>
    <w:multiLevelType w:val="hybridMultilevel"/>
    <w:tmpl w:val="6AEEAB84"/>
    <w:lvl w:ilvl="0" w:tplc="30E88770">
      <w:start w:val="3"/>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372C34"/>
    <w:multiLevelType w:val="hybridMultilevel"/>
    <w:tmpl w:val="EBF6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736C1"/>
    <w:multiLevelType w:val="hybridMultilevel"/>
    <w:tmpl w:val="A0B26FFC"/>
    <w:lvl w:ilvl="0" w:tplc="30E88770">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6A18AB"/>
    <w:multiLevelType w:val="multilevel"/>
    <w:tmpl w:val="1818D264"/>
    <w:lvl w:ilvl="0">
      <w:start w:val="1"/>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4A184B1D"/>
    <w:multiLevelType w:val="hybridMultilevel"/>
    <w:tmpl w:val="9CC00B3C"/>
    <w:lvl w:ilvl="0" w:tplc="30E88770">
      <w:start w:val="3"/>
      <w:numFmt w:val="bullet"/>
      <w:lvlText w:val="-"/>
      <w:lvlJc w:val="left"/>
      <w:pPr>
        <w:ind w:left="720" w:hanging="360"/>
      </w:pPr>
      <w:rPr>
        <w:rFonts w:ascii="Arial" w:eastAsia="Times New Roman" w:hAnsi="Arial" w:cs="Arial" w:hint="default"/>
      </w:rPr>
    </w:lvl>
    <w:lvl w:ilvl="1" w:tplc="30E88770">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6D3AD1"/>
    <w:multiLevelType w:val="hybridMultilevel"/>
    <w:tmpl w:val="4404B1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DFC4955"/>
    <w:multiLevelType w:val="multilevel"/>
    <w:tmpl w:val="E5FA54D0"/>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41A1489"/>
    <w:multiLevelType w:val="singleLevel"/>
    <w:tmpl w:val="1C7E9058"/>
    <w:lvl w:ilvl="0">
      <w:start w:val="8"/>
      <w:numFmt w:val="lowerLetter"/>
      <w:lvlText w:val="%1."/>
      <w:lvlJc w:val="left"/>
      <w:pPr>
        <w:tabs>
          <w:tab w:val="num" w:pos="360"/>
        </w:tabs>
        <w:ind w:left="360" w:hanging="360"/>
      </w:pPr>
      <w:rPr>
        <w:rFonts w:hint="default"/>
      </w:rPr>
    </w:lvl>
  </w:abstractNum>
  <w:abstractNum w:abstractNumId="24" w15:restartNumberingAfterBreak="0">
    <w:nsid w:val="65C20DB7"/>
    <w:multiLevelType w:val="multilevel"/>
    <w:tmpl w:val="8B3C24DC"/>
    <w:lvl w:ilvl="0">
      <w:start w:val="1"/>
      <w:numFmt w:val="decimal"/>
      <w:lvlText w:val="%1"/>
      <w:lvlJc w:val="left"/>
      <w:pPr>
        <w:tabs>
          <w:tab w:val="num" w:pos="780"/>
        </w:tabs>
        <w:ind w:left="780" w:hanging="780"/>
      </w:pPr>
      <w:rPr>
        <w:rFonts w:hint="default"/>
        <w:b/>
      </w:rPr>
    </w:lvl>
    <w:lvl w:ilvl="1">
      <w:start w:val="2"/>
      <w:numFmt w:val="decimal"/>
      <w:lvlText w:val="%1.%2"/>
      <w:lvlJc w:val="left"/>
      <w:pPr>
        <w:tabs>
          <w:tab w:val="num" w:pos="780"/>
        </w:tabs>
        <w:ind w:left="780" w:hanging="780"/>
      </w:pPr>
      <w:rPr>
        <w:rFonts w:hint="default"/>
        <w:b/>
      </w:rPr>
    </w:lvl>
    <w:lvl w:ilvl="2">
      <w:start w:val="3"/>
      <w:numFmt w:val="decimal"/>
      <w:lvlText w:val="%1.%2.%3"/>
      <w:lvlJc w:val="left"/>
      <w:pPr>
        <w:tabs>
          <w:tab w:val="num" w:pos="780"/>
        </w:tabs>
        <w:ind w:left="780" w:hanging="7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79470AA"/>
    <w:multiLevelType w:val="hybridMultilevel"/>
    <w:tmpl w:val="D674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3B6790"/>
    <w:multiLevelType w:val="hybridMultilevel"/>
    <w:tmpl w:val="8256B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4820CF"/>
    <w:multiLevelType w:val="multilevel"/>
    <w:tmpl w:val="9C9A552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293345A"/>
    <w:multiLevelType w:val="hybridMultilevel"/>
    <w:tmpl w:val="5E1CBA50"/>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CE4F39"/>
    <w:multiLevelType w:val="singleLevel"/>
    <w:tmpl w:val="FE6286DE"/>
    <w:lvl w:ilvl="0">
      <w:start w:val="8"/>
      <w:numFmt w:val="lowerLetter"/>
      <w:lvlText w:val="%1."/>
      <w:lvlJc w:val="left"/>
      <w:pPr>
        <w:tabs>
          <w:tab w:val="num" w:pos="360"/>
        </w:tabs>
        <w:ind w:left="360" w:hanging="360"/>
      </w:pPr>
      <w:rPr>
        <w:rFonts w:hint="default"/>
      </w:rPr>
    </w:lvl>
  </w:abstractNum>
  <w:abstractNum w:abstractNumId="30" w15:restartNumberingAfterBreak="0">
    <w:nsid w:val="78065F0F"/>
    <w:multiLevelType w:val="hybridMultilevel"/>
    <w:tmpl w:val="652E35BC"/>
    <w:lvl w:ilvl="0" w:tplc="90EC4A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811742A"/>
    <w:multiLevelType w:val="multilevel"/>
    <w:tmpl w:val="6C6A80B4"/>
    <w:lvl w:ilvl="0">
      <w:start w:val="5"/>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78FB01A0"/>
    <w:multiLevelType w:val="hybridMultilevel"/>
    <w:tmpl w:val="036C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E769A"/>
    <w:multiLevelType w:val="hybridMultilevel"/>
    <w:tmpl w:val="78A8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74516"/>
    <w:multiLevelType w:val="multilevel"/>
    <w:tmpl w:val="2EE8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CC0A7C"/>
    <w:multiLevelType w:val="hybridMultilevel"/>
    <w:tmpl w:val="CB2A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119401">
    <w:abstractNumId w:val="24"/>
  </w:num>
  <w:num w:numId="2" w16cid:durableId="502934404">
    <w:abstractNumId w:val="19"/>
  </w:num>
  <w:num w:numId="3" w16cid:durableId="2132896294">
    <w:abstractNumId w:val="11"/>
  </w:num>
  <w:num w:numId="4" w16cid:durableId="133841399">
    <w:abstractNumId w:val="23"/>
  </w:num>
  <w:num w:numId="5" w16cid:durableId="1599406186">
    <w:abstractNumId w:val="29"/>
  </w:num>
  <w:num w:numId="6" w16cid:durableId="1891960836">
    <w:abstractNumId w:val="14"/>
  </w:num>
  <w:num w:numId="7" w16cid:durableId="839925244">
    <w:abstractNumId w:val="15"/>
  </w:num>
  <w:num w:numId="8" w16cid:durableId="1297488547">
    <w:abstractNumId w:val="3"/>
  </w:num>
  <w:num w:numId="9" w16cid:durableId="579289810">
    <w:abstractNumId w:val="31"/>
  </w:num>
  <w:num w:numId="10" w16cid:durableId="1737170537">
    <w:abstractNumId w:val="7"/>
  </w:num>
  <w:num w:numId="11" w16cid:durableId="488791416">
    <w:abstractNumId w:val="22"/>
  </w:num>
  <w:num w:numId="12" w16cid:durableId="1926451323">
    <w:abstractNumId w:val="6"/>
  </w:num>
  <w:num w:numId="13" w16cid:durableId="910429379">
    <w:abstractNumId w:val="28"/>
  </w:num>
  <w:num w:numId="14" w16cid:durableId="582028695">
    <w:abstractNumId w:val="27"/>
  </w:num>
  <w:num w:numId="15" w16cid:durableId="1375734152">
    <w:abstractNumId w:val="1"/>
  </w:num>
  <w:num w:numId="16" w16cid:durableId="240457545">
    <w:abstractNumId w:val="2"/>
  </w:num>
  <w:num w:numId="17" w16cid:durableId="668288737">
    <w:abstractNumId w:val="0"/>
  </w:num>
  <w:num w:numId="18" w16cid:durableId="970092675">
    <w:abstractNumId w:val="26"/>
  </w:num>
  <w:num w:numId="19" w16cid:durableId="1686899829">
    <w:abstractNumId w:val="21"/>
  </w:num>
  <w:num w:numId="20" w16cid:durableId="2127768669">
    <w:abstractNumId w:val="30"/>
  </w:num>
  <w:num w:numId="21" w16cid:durableId="1215774447">
    <w:abstractNumId w:val="25"/>
  </w:num>
  <w:num w:numId="22" w16cid:durableId="5834887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1191033">
    <w:abstractNumId w:val="4"/>
  </w:num>
  <w:num w:numId="24" w16cid:durableId="662244187">
    <w:abstractNumId w:val="16"/>
  </w:num>
  <w:num w:numId="25" w16cid:durableId="803348879">
    <w:abstractNumId w:val="33"/>
  </w:num>
  <w:num w:numId="26" w16cid:durableId="459422214">
    <w:abstractNumId w:val="17"/>
  </w:num>
  <w:num w:numId="27" w16cid:durableId="450242275">
    <w:abstractNumId w:val="20"/>
  </w:num>
  <w:num w:numId="28" w16cid:durableId="639500731">
    <w:abstractNumId w:val="32"/>
  </w:num>
  <w:num w:numId="29" w16cid:durableId="1105881840">
    <w:abstractNumId w:val="35"/>
  </w:num>
  <w:num w:numId="30" w16cid:durableId="668219381">
    <w:abstractNumId w:val="18"/>
  </w:num>
  <w:num w:numId="31" w16cid:durableId="36294462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92395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5504431">
    <w:abstractNumId w:val="12"/>
  </w:num>
  <w:num w:numId="34" w16cid:durableId="1411656597">
    <w:abstractNumId w:val="9"/>
  </w:num>
  <w:num w:numId="35" w16cid:durableId="520899240">
    <w:abstractNumId w:val="8"/>
  </w:num>
  <w:num w:numId="36" w16cid:durableId="473520731">
    <w:abstractNumId w:val="34"/>
  </w:num>
  <w:num w:numId="37" w16cid:durableId="2063167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AC"/>
    <w:rsid w:val="00004856"/>
    <w:rsid w:val="000139BE"/>
    <w:rsid w:val="000154B4"/>
    <w:rsid w:val="00017FBB"/>
    <w:rsid w:val="000203FC"/>
    <w:rsid w:val="0003438B"/>
    <w:rsid w:val="00035D6B"/>
    <w:rsid w:val="00040E47"/>
    <w:rsid w:val="000512C7"/>
    <w:rsid w:val="00061638"/>
    <w:rsid w:val="00063EAA"/>
    <w:rsid w:val="000742F4"/>
    <w:rsid w:val="0008207E"/>
    <w:rsid w:val="0008748A"/>
    <w:rsid w:val="000A272F"/>
    <w:rsid w:val="000A63FA"/>
    <w:rsid w:val="000A6953"/>
    <w:rsid w:val="000B6656"/>
    <w:rsid w:val="000D1AD4"/>
    <w:rsid w:val="000D25EE"/>
    <w:rsid w:val="000D2A7C"/>
    <w:rsid w:val="000D42E9"/>
    <w:rsid w:val="000D7E8E"/>
    <w:rsid w:val="000E09B3"/>
    <w:rsid w:val="000F18C3"/>
    <w:rsid w:val="000F6616"/>
    <w:rsid w:val="00100726"/>
    <w:rsid w:val="00107CA9"/>
    <w:rsid w:val="0011161A"/>
    <w:rsid w:val="001257ED"/>
    <w:rsid w:val="00135A2C"/>
    <w:rsid w:val="001466FF"/>
    <w:rsid w:val="0016521B"/>
    <w:rsid w:val="0016692A"/>
    <w:rsid w:val="00170356"/>
    <w:rsid w:val="001815A3"/>
    <w:rsid w:val="001878A7"/>
    <w:rsid w:val="00197006"/>
    <w:rsid w:val="001B45DB"/>
    <w:rsid w:val="001C2949"/>
    <w:rsid w:val="001C380B"/>
    <w:rsid w:val="001C5FFB"/>
    <w:rsid w:val="001E28BA"/>
    <w:rsid w:val="00200B10"/>
    <w:rsid w:val="002025DF"/>
    <w:rsid w:val="00206955"/>
    <w:rsid w:val="00207D78"/>
    <w:rsid w:val="00224C8C"/>
    <w:rsid w:val="00225248"/>
    <w:rsid w:val="0023584F"/>
    <w:rsid w:val="0025699F"/>
    <w:rsid w:val="00262FAC"/>
    <w:rsid w:val="00273FCC"/>
    <w:rsid w:val="00284C32"/>
    <w:rsid w:val="00286C21"/>
    <w:rsid w:val="0029621D"/>
    <w:rsid w:val="002A18EF"/>
    <w:rsid w:val="002A5091"/>
    <w:rsid w:val="002A7858"/>
    <w:rsid w:val="002B1B3E"/>
    <w:rsid w:val="002B24FA"/>
    <w:rsid w:val="002B2A6D"/>
    <w:rsid w:val="002B2BD1"/>
    <w:rsid w:val="002B6F21"/>
    <w:rsid w:val="002D7D74"/>
    <w:rsid w:val="002E3310"/>
    <w:rsid w:val="002E6B34"/>
    <w:rsid w:val="002F3365"/>
    <w:rsid w:val="002F7C42"/>
    <w:rsid w:val="003045C1"/>
    <w:rsid w:val="0031226D"/>
    <w:rsid w:val="003202CF"/>
    <w:rsid w:val="00323047"/>
    <w:rsid w:val="003253C5"/>
    <w:rsid w:val="00333690"/>
    <w:rsid w:val="00334415"/>
    <w:rsid w:val="00360D19"/>
    <w:rsid w:val="003622EA"/>
    <w:rsid w:val="00371E95"/>
    <w:rsid w:val="00381519"/>
    <w:rsid w:val="00386641"/>
    <w:rsid w:val="00391C55"/>
    <w:rsid w:val="00394469"/>
    <w:rsid w:val="003A0C36"/>
    <w:rsid w:val="003A44EB"/>
    <w:rsid w:val="003A4DFC"/>
    <w:rsid w:val="003A52E0"/>
    <w:rsid w:val="003B470E"/>
    <w:rsid w:val="003C096E"/>
    <w:rsid w:val="003C4444"/>
    <w:rsid w:val="003C51CC"/>
    <w:rsid w:val="003D3608"/>
    <w:rsid w:val="003E5FB0"/>
    <w:rsid w:val="003F411D"/>
    <w:rsid w:val="00400A87"/>
    <w:rsid w:val="004013D2"/>
    <w:rsid w:val="00412628"/>
    <w:rsid w:val="00414DFC"/>
    <w:rsid w:val="00415F73"/>
    <w:rsid w:val="00427C3D"/>
    <w:rsid w:val="00430967"/>
    <w:rsid w:val="00443379"/>
    <w:rsid w:val="00443F91"/>
    <w:rsid w:val="00445346"/>
    <w:rsid w:val="00446415"/>
    <w:rsid w:val="004646CC"/>
    <w:rsid w:val="0047062B"/>
    <w:rsid w:val="004711C2"/>
    <w:rsid w:val="00474C3C"/>
    <w:rsid w:val="00481FCE"/>
    <w:rsid w:val="00486B6E"/>
    <w:rsid w:val="004913E7"/>
    <w:rsid w:val="004A41BD"/>
    <w:rsid w:val="004C330E"/>
    <w:rsid w:val="004C59DD"/>
    <w:rsid w:val="004D147D"/>
    <w:rsid w:val="004E0582"/>
    <w:rsid w:val="005016E6"/>
    <w:rsid w:val="0050281E"/>
    <w:rsid w:val="0050345F"/>
    <w:rsid w:val="005155C8"/>
    <w:rsid w:val="005253CE"/>
    <w:rsid w:val="005318B6"/>
    <w:rsid w:val="00553DF2"/>
    <w:rsid w:val="005624BE"/>
    <w:rsid w:val="005833ED"/>
    <w:rsid w:val="00593DF1"/>
    <w:rsid w:val="00595C6B"/>
    <w:rsid w:val="00596588"/>
    <w:rsid w:val="005C1967"/>
    <w:rsid w:val="005C65BF"/>
    <w:rsid w:val="005D6F77"/>
    <w:rsid w:val="005E7575"/>
    <w:rsid w:val="005F047A"/>
    <w:rsid w:val="00606AB2"/>
    <w:rsid w:val="00625C8E"/>
    <w:rsid w:val="00650924"/>
    <w:rsid w:val="0065461E"/>
    <w:rsid w:val="00672381"/>
    <w:rsid w:val="00682236"/>
    <w:rsid w:val="0069224B"/>
    <w:rsid w:val="006B22CC"/>
    <w:rsid w:val="006B2E56"/>
    <w:rsid w:val="006B3D34"/>
    <w:rsid w:val="006D7309"/>
    <w:rsid w:val="006D7666"/>
    <w:rsid w:val="006F248C"/>
    <w:rsid w:val="006F5F23"/>
    <w:rsid w:val="007038CB"/>
    <w:rsid w:val="00704163"/>
    <w:rsid w:val="007076A0"/>
    <w:rsid w:val="007157CD"/>
    <w:rsid w:val="00740918"/>
    <w:rsid w:val="00744308"/>
    <w:rsid w:val="00744993"/>
    <w:rsid w:val="00757844"/>
    <w:rsid w:val="00765EAC"/>
    <w:rsid w:val="00767F44"/>
    <w:rsid w:val="0077007F"/>
    <w:rsid w:val="007804E1"/>
    <w:rsid w:val="0078175F"/>
    <w:rsid w:val="0078614C"/>
    <w:rsid w:val="00786C79"/>
    <w:rsid w:val="00790ABB"/>
    <w:rsid w:val="007A20A9"/>
    <w:rsid w:val="007B1C23"/>
    <w:rsid w:val="007C6145"/>
    <w:rsid w:val="007E7530"/>
    <w:rsid w:val="007F777A"/>
    <w:rsid w:val="00801539"/>
    <w:rsid w:val="008027A0"/>
    <w:rsid w:val="00803526"/>
    <w:rsid w:val="00804571"/>
    <w:rsid w:val="00807993"/>
    <w:rsid w:val="00811C61"/>
    <w:rsid w:val="00823AB8"/>
    <w:rsid w:val="00830EC1"/>
    <w:rsid w:val="0083445F"/>
    <w:rsid w:val="00843F46"/>
    <w:rsid w:val="00844706"/>
    <w:rsid w:val="00860945"/>
    <w:rsid w:val="00861AAF"/>
    <w:rsid w:val="00862940"/>
    <w:rsid w:val="00867A79"/>
    <w:rsid w:val="0088153C"/>
    <w:rsid w:val="008860CB"/>
    <w:rsid w:val="00887D18"/>
    <w:rsid w:val="00890059"/>
    <w:rsid w:val="008968D3"/>
    <w:rsid w:val="008A77BA"/>
    <w:rsid w:val="008B1F35"/>
    <w:rsid w:val="008B4C07"/>
    <w:rsid w:val="008C1A4B"/>
    <w:rsid w:val="008C56EC"/>
    <w:rsid w:val="008D2E00"/>
    <w:rsid w:val="00906831"/>
    <w:rsid w:val="00916712"/>
    <w:rsid w:val="009212E8"/>
    <w:rsid w:val="0092286A"/>
    <w:rsid w:val="00923B1D"/>
    <w:rsid w:val="00925C1E"/>
    <w:rsid w:val="00966DA6"/>
    <w:rsid w:val="00970381"/>
    <w:rsid w:val="00971738"/>
    <w:rsid w:val="00972429"/>
    <w:rsid w:val="00982451"/>
    <w:rsid w:val="00993DFC"/>
    <w:rsid w:val="009A0BB7"/>
    <w:rsid w:val="009A64AC"/>
    <w:rsid w:val="009A6992"/>
    <w:rsid w:val="009B6A12"/>
    <w:rsid w:val="009C30C7"/>
    <w:rsid w:val="009F550D"/>
    <w:rsid w:val="00A059C3"/>
    <w:rsid w:val="00A24284"/>
    <w:rsid w:val="00A2601E"/>
    <w:rsid w:val="00A325D6"/>
    <w:rsid w:val="00A3314E"/>
    <w:rsid w:val="00A4536B"/>
    <w:rsid w:val="00A46051"/>
    <w:rsid w:val="00A516FE"/>
    <w:rsid w:val="00A55F9A"/>
    <w:rsid w:val="00A6164F"/>
    <w:rsid w:val="00A75690"/>
    <w:rsid w:val="00A75983"/>
    <w:rsid w:val="00A80EA0"/>
    <w:rsid w:val="00A9301A"/>
    <w:rsid w:val="00AB1316"/>
    <w:rsid w:val="00AB298B"/>
    <w:rsid w:val="00AB3B65"/>
    <w:rsid w:val="00AD1184"/>
    <w:rsid w:val="00AE1922"/>
    <w:rsid w:val="00AE4A7A"/>
    <w:rsid w:val="00AF206C"/>
    <w:rsid w:val="00AF32F7"/>
    <w:rsid w:val="00AF627B"/>
    <w:rsid w:val="00B0347D"/>
    <w:rsid w:val="00B1103D"/>
    <w:rsid w:val="00B120D9"/>
    <w:rsid w:val="00B13151"/>
    <w:rsid w:val="00B200BD"/>
    <w:rsid w:val="00B24984"/>
    <w:rsid w:val="00B3561E"/>
    <w:rsid w:val="00B36C2A"/>
    <w:rsid w:val="00B40387"/>
    <w:rsid w:val="00B44972"/>
    <w:rsid w:val="00B44DA7"/>
    <w:rsid w:val="00B45F5E"/>
    <w:rsid w:val="00B466B6"/>
    <w:rsid w:val="00B47E2F"/>
    <w:rsid w:val="00B659AA"/>
    <w:rsid w:val="00B71EA2"/>
    <w:rsid w:val="00B81A5C"/>
    <w:rsid w:val="00B93D0C"/>
    <w:rsid w:val="00BA2FBF"/>
    <w:rsid w:val="00BB008F"/>
    <w:rsid w:val="00BB06FB"/>
    <w:rsid w:val="00BC63A8"/>
    <w:rsid w:val="00BE2BC1"/>
    <w:rsid w:val="00BF6484"/>
    <w:rsid w:val="00C00E73"/>
    <w:rsid w:val="00C040C8"/>
    <w:rsid w:val="00C132AA"/>
    <w:rsid w:val="00C2234E"/>
    <w:rsid w:val="00C27D5F"/>
    <w:rsid w:val="00C33D25"/>
    <w:rsid w:val="00C351AC"/>
    <w:rsid w:val="00C423D0"/>
    <w:rsid w:val="00C46EA8"/>
    <w:rsid w:val="00C50BE4"/>
    <w:rsid w:val="00C5119E"/>
    <w:rsid w:val="00C52994"/>
    <w:rsid w:val="00C60775"/>
    <w:rsid w:val="00C750FB"/>
    <w:rsid w:val="00C77A6F"/>
    <w:rsid w:val="00C87584"/>
    <w:rsid w:val="00C90A79"/>
    <w:rsid w:val="00CA1245"/>
    <w:rsid w:val="00CA16D0"/>
    <w:rsid w:val="00CB050A"/>
    <w:rsid w:val="00CB0E9C"/>
    <w:rsid w:val="00CB17C8"/>
    <w:rsid w:val="00CC3401"/>
    <w:rsid w:val="00CC4E56"/>
    <w:rsid w:val="00CE389A"/>
    <w:rsid w:val="00CE394E"/>
    <w:rsid w:val="00D02E06"/>
    <w:rsid w:val="00D053A5"/>
    <w:rsid w:val="00D121BB"/>
    <w:rsid w:val="00D3011D"/>
    <w:rsid w:val="00D46CAD"/>
    <w:rsid w:val="00D53489"/>
    <w:rsid w:val="00D57A12"/>
    <w:rsid w:val="00D61566"/>
    <w:rsid w:val="00D660AC"/>
    <w:rsid w:val="00D721AC"/>
    <w:rsid w:val="00D7406B"/>
    <w:rsid w:val="00D87E97"/>
    <w:rsid w:val="00D93520"/>
    <w:rsid w:val="00DA17E8"/>
    <w:rsid w:val="00DA723C"/>
    <w:rsid w:val="00DC2CC6"/>
    <w:rsid w:val="00DD5191"/>
    <w:rsid w:val="00DF1006"/>
    <w:rsid w:val="00DF1068"/>
    <w:rsid w:val="00DF2BA0"/>
    <w:rsid w:val="00DF3AA6"/>
    <w:rsid w:val="00E03DB9"/>
    <w:rsid w:val="00E14450"/>
    <w:rsid w:val="00E378F9"/>
    <w:rsid w:val="00E42408"/>
    <w:rsid w:val="00E443CB"/>
    <w:rsid w:val="00E55223"/>
    <w:rsid w:val="00E557F4"/>
    <w:rsid w:val="00E629C7"/>
    <w:rsid w:val="00E97929"/>
    <w:rsid w:val="00EA1E81"/>
    <w:rsid w:val="00EA2523"/>
    <w:rsid w:val="00EA63C6"/>
    <w:rsid w:val="00EB33AF"/>
    <w:rsid w:val="00EB5500"/>
    <w:rsid w:val="00EC19DA"/>
    <w:rsid w:val="00EC5BD0"/>
    <w:rsid w:val="00EC76BC"/>
    <w:rsid w:val="00EE32EE"/>
    <w:rsid w:val="00EE6C92"/>
    <w:rsid w:val="00EF32CD"/>
    <w:rsid w:val="00EF4CD9"/>
    <w:rsid w:val="00EF57DB"/>
    <w:rsid w:val="00F00F14"/>
    <w:rsid w:val="00F01640"/>
    <w:rsid w:val="00F15F24"/>
    <w:rsid w:val="00F2595E"/>
    <w:rsid w:val="00F33CFB"/>
    <w:rsid w:val="00F42855"/>
    <w:rsid w:val="00F42DEA"/>
    <w:rsid w:val="00F55D22"/>
    <w:rsid w:val="00F61372"/>
    <w:rsid w:val="00F656FB"/>
    <w:rsid w:val="00F73B95"/>
    <w:rsid w:val="00F767C4"/>
    <w:rsid w:val="00F95D9B"/>
    <w:rsid w:val="00FA0F69"/>
    <w:rsid w:val="00FA32D1"/>
    <w:rsid w:val="00FA661E"/>
    <w:rsid w:val="00FB1FD3"/>
    <w:rsid w:val="00FC4E52"/>
    <w:rsid w:val="00FD5F96"/>
    <w:rsid w:val="00FE3832"/>
    <w:rsid w:val="00FF5F99"/>
    <w:rsid w:val="00FF6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C343"/>
  <w15:docId w15:val="{925480DE-FF72-479B-82BE-2B02D4F5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1E"/>
    <w:rPr>
      <w:rFonts w:ascii="Arial" w:hAnsi="Arial"/>
      <w:sz w:val="24"/>
      <w:lang w:eastAsia="en-US"/>
    </w:rPr>
  </w:style>
  <w:style w:type="paragraph" w:styleId="Heading1">
    <w:name w:val="heading 1"/>
    <w:basedOn w:val="Normal"/>
    <w:next w:val="Normal"/>
    <w:qFormat/>
    <w:rsid w:val="0065461E"/>
    <w:pPr>
      <w:keepNext/>
      <w:outlineLvl w:val="0"/>
    </w:pPr>
    <w:rPr>
      <w:b/>
    </w:rPr>
  </w:style>
  <w:style w:type="paragraph" w:styleId="Heading2">
    <w:name w:val="heading 2"/>
    <w:basedOn w:val="Normal"/>
    <w:next w:val="Normal"/>
    <w:qFormat/>
    <w:rsid w:val="0065461E"/>
    <w:pPr>
      <w:keepNext/>
      <w:jc w:val="center"/>
      <w:outlineLvl w:val="1"/>
    </w:pPr>
    <w:rPr>
      <w:b/>
    </w:rPr>
  </w:style>
  <w:style w:type="paragraph" w:styleId="Heading3">
    <w:name w:val="heading 3"/>
    <w:basedOn w:val="Normal"/>
    <w:next w:val="Normal"/>
    <w:qFormat/>
    <w:rsid w:val="0065461E"/>
    <w:pPr>
      <w:keepNext/>
      <w:outlineLvl w:val="2"/>
    </w:pPr>
    <w:rPr>
      <w:b/>
      <w:bCs/>
      <w:sz w:val="22"/>
    </w:rPr>
  </w:style>
  <w:style w:type="paragraph" w:styleId="Heading4">
    <w:name w:val="heading 4"/>
    <w:basedOn w:val="Normal"/>
    <w:next w:val="Normal"/>
    <w:qFormat/>
    <w:rsid w:val="0065461E"/>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5461E"/>
    <w:pPr>
      <w:tabs>
        <w:tab w:val="center" w:pos="4153"/>
        <w:tab w:val="right" w:pos="8306"/>
      </w:tabs>
    </w:pPr>
  </w:style>
  <w:style w:type="character" w:styleId="PageNumber">
    <w:name w:val="page number"/>
    <w:basedOn w:val="DefaultParagraphFont"/>
    <w:semiHidden/>
    <w:rsid w:val="0065461E"/>
  </w:style>
  <w:style w:type="paragraph" w:styleId="Header">
    <w:name w:val="header"/>
    <w:basedOn w:val="Normal"/>
    <w:semiHidden/>
    <w:rsid w:val="0065461E"/>
    <w:pPr>
      <w:tabs>
        <w:tab w:val="center" w:pos="4153"/>
        <w:tab w:val="right" w:pos="8306"/>
      </w:tabs>
    </w:pPr>
  </w:style>
  <w:style w:type="paragraph" w:styleId="DocumentMap">
    <w:name w:val="Document Map"/>
    <w:basedOn w:val="Normal"/>
    <w:semiHidden/>
    <w:rsid w:val="0065461E"/>
    <w:pPr>
      <w:shd w:val="clear" w:color="auto" w:fill="000080"/>
    </w:pPr>
    <w:rPr>
      <w:rFonts w:ascii="Tahoma" w:hAnsi="Tahoma" w:cs="Tahoma"/>
    </w:rPr>
  </w:style>
  <w:style w:type="paragraph" w:styleId="BodyText2">
    <w:name w:val="Body Text 2"/>
    <w:basedOn w:val="Normal"/>
    <w:semiHidden/>
    <w:rsid w:val="0065461E"/>
  </w:style>
  <w:style w:type="paragraph" w:styleId="BodyText">
    <w:name w:val="Body Text"/>
    <w:basedOn w:val="Normal"/>
    <w:semiHidden/>
    <w:rsid w:val="0065461E"/>
    <w:rPr>
      <w:sz w:val="22"/>
    </w:rPr>
  </w:style>
  <w:style w:type="paragraph" w:styleId="BodyText3">
    <w:name w:val="Body Text 3"/>
    <w:basedOn w:val="Normal"/>
    <w:semiHidden/>
    <w:rsid w:val="0065461E"/>
    <w:rPr>
      <w:i/>
      <w:sz w:val="20"/>
    </w:rPr>
  </w:style>
  <w:style w:type="paragraph" w:styleId="BodyTextIndent">
    <w:name w:val="Body Text Indent"/>
    <w:basedOn w:val="Normal"/>
    <w:semiHidden/>
    <w:rsid w:val="0065461E"/>
    <w:pPr>
      <w:ind w:left="720"/>
    </w:pPr>
    <w:rPr>
      <w:sz w:val="22"/>
    </w:rPr>
  </w:style>
  <w:style w:type="paragraph" w:styleId="BalloonText">
    <w:name w:val="Balloon Text"/>
    <w:basedOn w:val="Normal"/>
    <w:link w:val="BalloonTextChar"/>
    <w:uiPriority w:val="99"/>
    <w:semiHidden/>
    <w:unhideWhenUsed/>
    <w:rsid w:val="00D660AC"/>
    <w:rPr>
      <w:rFonts w:ascii="Tahoma" w:hAnsi="Tahoma" w:cs="Tahoma"/>
      <w:sz w:val="16"/>
      <w:szCs w:val="16"/>
    </w:rPr>
  </w:style>
  <w:style w:type="character" w:customStyle="1" w:styleId="BalloonTextChar">
    <w:name w:val="Balloon Text Char"/>
    <w:basedOn w:val="DefaultParagraphFont"/>
    <w:link w:val="BalloonText"/>
    <w:uiPriority w:val="99"/>
    <w:semiHidden/>
    <w:rsid w:val="00D660AC"/>
    <w:rPr>
      <w:rFonts w:ascii="Tahoma" w:hAnsi="Tahoma" w:cs="Tahoma"/>
      <w:sz w:val="16"/>
      <w:szCs w:val="16"/>
      <w:lang w:eastAsia="en-US"/>
    </w:rPr>
  </w:style>
  <w:style w:type="paragraph" w:styleId="Revision">
    <w:name w:val="Revision"/>
    <w:hidden/>
    <w:uiPriority w:val="99"/>
    <w:semiHidden/>
    <w:rsid w:val="0078614C"/>
    <w:rPr>
      <w:rFonts w:ascii="Arial" w:hAnsi="Arial"/>
      <w:sz w:val="24"/>
      <w:lang w:eastAsia="en-US"/>
    </w:rPr>
  </w:style>
  <w:style w:type="table" w:styleId="TableGrid">
    <w:name w:val="Table Grid"/>
    <w:basedOn w:val="TableNormal"/>
    <w:rsid w:val="00B24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386641"/>
    <w:pPr>
      <w:ind w:left="720"/>
    </w:pPr>
    <w:rPr>
      <w:rFonts w:ascii="Calibri" w:eastAsia="Calibri" w:hAnsi="Calibri"/>
      <w:sz w:val="22"/>
      <w:szCs w:val="22"/>
      <w:lang w:eastAsia="en-GB"/>
    </w:rPr>
  </w:style>
  <w:style w:type="character" w:styleId="Hyperlink">
    <w:name w:val="Hyperlink"/>
    <w:basedOn w:val="DefaultParagraphFont"/>
    <w:uiPriority w:val="99"/>
    <w:unhideWhenUsed/>
    <w:rsid w:val="00C50BE4"/>
    <w:rPr>
      <w:color w:val="3D474F"/>
      <w:u w:val="single"/>
    </w:rPr>
  </w:style>
  <w:style w:type="character" w:styleId="Strong">
    <w:name w:val="Strong"/>
    <w:basedOn w:val="DefaultParagraphFont"/>
    <w:uiPriority w:val="22"/>
    <w:qFormat/>
    <w:rsid w:val="00C50BE4"/>
    <w:rPr>
      <w:b/>
      <w:bCs/>
    </w:rPr>
  </w:style>
  <w:style w:type="paragraph" w:styleId="NormalWeb">
    <w:name w:val="Normal (Web)"/>
    <w:basedOn w:val="Normal"/>
    <w:uiPriority w:val="99"/>
    <w:unhideWhenUsed/>
    <w:rsid w:val="00861AAF"/>
    <w:pPr>
      <w:spacing w:after="192" w:line="312" w:lineRule="atLeast"/>
    </w:pPr>
    <w:rPr>
      <w:rFonts w:ascii="Times New Roman" w:hAnsi="Times New Roman"/>
      <w:szCs w:val="24"/>
      <w:lang w:eastAsia="en-GB"/>
    </w:rPr>
  </w:style>
  <w:style w:type="character" w:styleId="FollowedHyperlink">
    <w:name w:val="FollowedHyperlink"/>
    <w:basedOn w:val="DefaultParagraphFont"/>
    <w:uiPriority w:val="99"/>
    <w:semiHidden/>
    <w:unhideWhenUsed/>
    <w:rsid w:val="003F411D"/>
    <w:rPr>
      <w:color w:val="800080"/>
      <w:u w:val="single"/>
    </w:rPr>
  </w:style>
  <w:style w:type="paragraph" w:styleId="BodyTextIndent2">
    <w:name w:val="Body Text Indent 2"/>
    <w:basedOn w:val="Normal"/>
    <w:link w:val="BodyTextIndent2Char"/>
    <w:uiPriority w:val="99"/>
    <w:semiHidden/>
    <w:unhideWhenUsed/>
    <w:rsid w:val="007804E1"/>
    <w:pPr>
      <w:spacing w:after="120" w:line="480" w:lineRule="auto"/>
      <w:ind w:left="283"/>
    </w:pPr>
  </w:style>
  <w:style w:type="character" w:customStyle="1" w:styleId="BodyTextIndent2Char">
    <w:name w:val="Body Text Indent 2 Char"/>
    <w:basedOn w:val="DefaultParagraphFont"/>
    <w:link w:val="BodyTextIndent2"/>
    <w:uiPriority w:val="99"/>
    <w:semiHidden/>
    <w:rsid w:val="007804E1"/>
    <w:rPr>
      <w:rFonts w:ascii="Arial" w:hAnsi="Arial"/>
      <w:sz w:val="24"/>
      <w:lang w:eastAsia="en-US"/>
    </w:rPr>
  </w:style>
  <w:style w:type="paragraph" w:customStyle="1" w:styleId="Default">
    <w:name w:val="Default"/>
    <w:rsid w:val="005253CE"/>
    <w:pPr>
      <w:autoSpaceDE w:val="0"/>
      <w:autoSpaceDN w:val="0"/>
      <w:adjustRightInd w:val="0"/>
    </w:pPr>
    <w:rPr>
      <w:rFonts w:ascii="Calibri" w:hAnsi="Calibri" w:cs="Calibri"/>
      <w:color w:val="000000"/>
      <w:sz w:val="24"/>
      <w:szCs w:val="24"/>
    </w:rPr>
  </w:style>
  <w:style w:type="table" w:customStyle="1" w:styleId="Calendar1">
    <w:name w:val="Calendar 1"/>
    <w:basedOn w:val="TableNormal"/>
    <w:uiPriority w:val="99"/>
    <w:qFormat/>
    <w:rsid w:val="003045C1"/>
    <w:rPr>
      <w:rFonts w:asciiTheme="minorHAnsi" w:eastAsiaTheme="minorEastAsia" w:hAnsiTheme="minorHAnsi"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UnresolvedMention">
    <w:name w:val="Unresolved Mention"/>
    <w:basedOn w:val="DefaultParagraphFont"/>
    <w:uiPriority w:val="99"/>
    <w:semiHidden/>
    <w:unhideWhenUsed/>
    <w:rsid w:val="00DD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634">
      <w:bodyDiv w:val="1"/>
      <w:marLeft w:val="0"/>
      <w:marRight w:val="0"/>
      <w:marTop w:val="0"/>
      <w:marBottom w:val="0"/>
      <w:divBdr>
        <w:top w:val="none" w:sz="0" w:space="0" w:color="auto"/>
        <w:left w:val="none" w:sz="0" w:space="0" w:color="auto"/>
        <w:bottom w:val="none" w:sz="0" w:space="0" w:color="auto"/>
        <w:right w:val="none" w:sz="0" w:space="0" w:color="auto"/>
      </w:divBdr>
      <w:divsChild>
        <w:div w:id="1899897983">
          <w:marLeft w:val="-8071"/>
          <w:marRight w:val="0"/>
          <w:marTop w:val="0"/>
          <w:marBottom w:val="0"/>
          <w:divBdr>
            <w:top w:val="none" w:sz="0" w:space="0" w:color="auto"/>
            <w:left w:val="none" w:sz="0" w:space="0" w:color="auto"/>
            <w:bottom w:val="none" w:sz="0" w:space="0" w:color="auto"/>
            <w:right w:val="none" w:sz="0" w:space="0" w:color="auto"/>
          </w:divBdr>
          <w:divsChild>
            <w:div w:id="598753911">
              <w:marLeft w:val="0"/>
              <w:marRight w:val="0"/>
              <w:marTop w:val="0"/>
              <w:marBottom w:val="167"/>
              <w:divBdr>
                <w:top w:val="none" w:sz="0" w:space="0" w:color="auto"/>
                <w:left w:val="none" w:sz="0" w:space="0" w:color="auto"/>
                <w:bottom w:val="none" w:sz="0" w:space="0" w:color="auto"/>
                <w:right w:val="none" w:sz="0" w:space="0" w:color="auto"/>
              </w:divBdr>
              <w:divsChild>
                <w:div w:id="1542480076">
                  <w:marLeft w:val="167"/>
                  <w:marRight w:val="167"/>
                  <w:marTop w:val="84"/>
                  <w:marBottom w:val="84"/>
                  <w:divBdr>
                    <w:top w:val="none" w:sz="0" w:space="0" w:color="auto"/>
                    <w:left w:val="none" w:sz="0" w:space="0" w:color="auto"/>
                    <w:bottom w:val="none" w:sz="0" w:space="0" w:color="auto"/>
                    <w:right w:val="none" w:sz="0" w:space="0" w:color="auto"/>
                  </w:divBdr>
                  <w:divsChild>
                    <w:div w:id="4409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31643">
      <w:bodyDiv w:val="1"/>
      <w:marLeft w:val="0"/>
      <w:marRight w:val="0"/>
      <w:marTop w:val="0"/>
      <w:marBottom w:val="0"/>
      <w:divBdr>
        <w:top w:val="none" w:sz="0" w:space="0" w:color="auto"/>
        <w:left w:val="none" w:sz="0" w:space="0" w:color="auto"/>
        <w:bottom w:val="none" w:sz="0" w:space="0" w:color="auto"/>
        <w:right w:val="none" w:sz="0" w:space="0" w:color="auto"/>
      </w:divBdr>
    </w:div>
    <w:div w:id="1355956700">
      <w:bodyDiv w:val="1"/>
      <w:marLeft w:val="0"/>
      <w:marRight w:val="0"/>
      <w:marTop w:val="0"/>
      <w:marBottom w:val="0"/>
      <w:divBdr>
        <w:top w:val="none" w:sz="0" w:space="0" w:color="auto"/>
        <w:left w:val="none" w:sz="0" w:space="0" w:color="auto"/>
        <w:bottom w:val="none" w:sz="0" w:space="0" w:color="auto"/>
        <w:right w:val="none" w:sz="0" w:space="0" w:color="auto"/>
      </w:divBdr>
    </w:div>
    <w:div w:id="1454668486">
      <w:bodyDiv w:val="1"/>
      <w:marLeft w:val="0"/>
      <w:marRight w:val="0"/>
      <w:marTop w:val="0"/>
      <w:marBottom w:val="0"/>
      <w:divBdr>
        <w:top w:val="none" w:sz="0" w:space="0" w:color="auto"/>
        <w:left w:val="none" w:sz="0" w:space="0" w:color="auto"/>
        <w:bottom w:val="none" w:sz="0" w:space="0" w:color="auto"/>
        <w:right w:val="none" w:sz="0" w:space="0" w:color="auto"/>
      </w:divBdr>
    </w:div>
    <w:div w:id="1825973301">
      <w:bodyDiv w:val="1"/>
      <w:marLeft w:val="0"/>
      <w:marRight w:val="0"/>
      <w:marTop w:val="0"/>
      <w:marBottom w:val="0"/>
      <w:divBdr>
        <w:top w:val="none" w:sz="0" w:space="0" w:color="auto"/>
        <w:left w:val="none" w:sz="0" w:space="0" w:color="auto"/>
        <w:bottom w:val="none" w:sz="0" w:space="0" w:color="auto"/>
        <w:right w:val="none" w:sz="0" w:space="0" w:color="auto"/>
      </w:divBdr>
    </w:div>
    <w:div w:id="1863861397">
      <w:bodyDiv w:val="1"/>
      <w:marLeft w:val="0"/>
      <w:marRight w:val="0"/>
      <w:marTop w:val="0"/>
      <w:marBottom w:val="0"/>
      <w:divBdr>
        <w:top w:val="none" w:sz="0" w:space="0" w:color="auto"/>
        <w:left w:val="none" w:sz="0" w:space="0" w:color="auto"/>
        <w:bottom w:val="none" w:sz="0" w:space="0" w:color="auto"/>
        <w:right w:val="none" w:sz="0" w:space="0" w:color="auto"/>
      </w:divBdr>
    </w:div>
    <w:div w:id="1956860144">
      <w:bodyDiv w:val="1"/>
      <w:marLeft w:val="0"/>
      <w:marRight w:val="0"/>
      <w:marTop w:val="0"/>
      <w:marBottom w:val="0"/>
      <w:divBdr>
        <w:top w:val="none" w:sz="0" w:space="0" w:color="auto"/>
        <w:left w:val="none" w:sz="0" w:space="0" w:color="auto"/>
        <w:bottom w:val="none" w:sz="0" w:space="0" w:color="auto"/>
        <w:right w:val="none" w:sz="0" w:space="0" w:color="auto"/>
      </w:divBdr>
      <w:divsChild>
        <w:div w:id="1809780863">
          <w:marLeft w:val="0"/>
          <w:marRight w:val="0"/>
          <w:marTop w:val="0"/>
          <w:marBottom w:val="0"/>
          <w:divBdr>
            <w:top w:val="none" w:sz="0" w:space="0" w:color="auto"/>
            <w:left w:val="none" w:sz="0" w:space="0" w:color="auto"/>
            <w:bottom w:val="none" w:sz="0" w:space="0" w:color="auto"/>
            <w:right w:val="none" w:sz="0" w:space="0" w:color="auto"/>
          </w:divBdr>
          <w:divsChild>
            <w:div w:id="1408262847">
              <w:marLeft w:val="0"/>
              <w:marRight w:val="0"/>
              <w:marTop w:val="0"/>
              <w:marBottom w:val="0"/>
              <w:divBdr>
                <w:top w:val="none" w:sz="0" w:space="0" w:color="auto"/>
                <w:left w:val="none" w:sz="0" w:space="0" w:color="auto"/>
                <w:bottom w:val="none" w:sz="0" w:space="0" w:color="auto"/>
                <w:right w:val="none" w:sz="0" w:space="0" w:color="auto"/>
              </w:divBdr>
              <w:divsChild>
                <w:div w:id="246891977">
                  <w:marLeft w:val="0"/>
                  <w:marRight w:val="-95"/>
                  <w:marTop w:val="0"/>
                  <w:marBottom w:val="0"/>
                  <w:divBdr>
                    <w:top w:val="none" w:sz="0" w:space="0" w:color="auto"/>
                    <w:left w:val="none" w:sz="0" w:space="0" w:color="auto"/>
                    <w:bottom w:val="none" w:sz="0" w:space="0" w:color="auto"/>
                    <w:right w:val="none" w:sz="0" w:space="0" w:color="auto"/>
                  </w:divBdr>
                  <w:divsChild>
                    <w:div w:id="1701273287">
                      <w:marLeft w:val="2729"/>
                      <w:marRight w:val="3181"/>
                      <w:marTop w:val="0"/>
                      <w:marBottom w:val="0"/>
                      <w:divBdr>
                        <w:top w:val="none" w:sz="0" w:space="0" w:color="auto"/>
                        <w:left w:val="none" w:sz="0" w:space="0" w:color="auto"/>
                        <w:bottom w:val="none" w:sz="0" w:space="0" w:color="auto"/>
                        <w:right w:val="single" w:sz="6" w:space="20"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IA@buckingham.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bySC xmlns="9be65915-16ea-48a1-8556-a16020a02e7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C7E9948440A6489D45E8BA48188220" ma:contentTypeVersion="11" ma:contentTypeDescription="Create a new document." ma:contentTypeScope="" ma:versionID="88b01e96ac444756be5ab197b82d72ec">
  <xsd:schema xmlns:xsd="http://www.w3.org/2001/XMLSchema" xmlns:xs="http://www.w3.org/2001/XMLSchema" xmlns:p="http://schemas.microsoft.com/office/2006/metadata/properties" xmlns:ns2="9be65915-16ea-48a1-8556-a16020a02e72" xmlns:ns3="0de1e6ca-05d5-4f72-b8f4-e4762af63be0" targetNamespace="http://schemas.microsoft.com/office/2006/metadata/properties" ma:root="true" ma:fieldsID="e7650c31cad224b4de1202fd9d54655f" ns2:_="" ns3:_="">
    <xsd:import namespace="9be65915-16ea-48a1-8556-a16020a02e72"/>
    <xsd:import namespace="0de1e6ca-05d5-4f72-b8f4-e4762af63b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commentsbyS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5915-16ea-48a1-8556-a16020a02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commentsbySC" ma:index="18" nillable="true" ma:displayName="comments by SC" ma:format="Dropdown" ma:internalName="commentsbyS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1e6ca-05d5-4f72-b8f4-e4762af63b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39F7A-C83A-4B77-A79D-C895F9A56076}">
  <ds:schemaRefs>
    <ds:schemaRef ds:uri="http://schemas.microsoft.com/office/2006/metadata/properties"/>
    <ds:schemaRef ds:uri="http://schemas.microsoft.com/office/infopath/2007/PartnerControls"/>
    <ds:schemaRef ds:uri="9be65915-16ea-48a1-8556-a16020a02e72"/>
  </ds:schemaRefs>
</ds:datastoreItem>
</file>

<file path=customXml/itemProps2.xml><?xml version="1.0" encoding="utf-8"?>
<ds:datastoreItem xmlns:ds="http://schemas.openxmlformats.org/officeDocument/2006/customXml" ds:itemID="{A5AE4A07-38BA-431C-9CF4-597BE8A11C54}">
  <ds:schemaRefs>
    <ds:schemaRef ds:uri="http://schemas.openxmlformats.org/officeDocument/2006/bibliography"/>
  </ds:schemaRefs>
</ds:datastoreItem>
</file>

<file path=customXml/itemProps3.xml><?xml version="1.0" encoding="utf-8"?>
<ds:datastoreItem xmlns:ds="http://schemas.openxmlformats.org/officeDocument/2006/customXml" ds:itemID="{6C629C18-EEF1-425E-A9F1-A1CE9F1C9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65915-16ea-48a1-8556-a16020a02e72"/>
    <ds:schemaRef ds:uri="0de1e6ca-05d5-4f72-b8f4-e4762af63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CAE93-1F89-468B-8009-656E4F3DAA37}">
  <ds:schemaRefs>
    <ds:schemaRef ds:uri="http://schemas.microsoft.com/sharepoint/v3/contenttype/forms"/>
  </ds:schemaRefs>
</ds:datastoreItem>
</file>

<file path=docMetadata/LabelInfo.xml><?xml version="1.0" encoding="utf-8"?>
<clbl:labelList xmlns:clbl="http://schemas.microsoft.com/office/2020/mipLabelMetadata">
  <clbl:label id="{eba46400-24e6-4c07-a7c6-cc061e0f8d26}" enabled="0" method="" siteId="{eba46400-24e6-4c07-a7c6-cc061e0f8d26}" removed="1"/>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 Course and Programme Approval                                            (revised october 2002)</vt:lpstr>
    </vt:vector>
  </TitlesOfParts>
  <Company>University of Buckingham</Company>
  <LinksUpToDate>false</LinksUpToDate>
  <CharactersWithSpaces>4138</CharactersWithSpaces>
  <SharedDoc>false</SharedDoc>
  <HLinks>
    <vt:vector size="12" baseType="variant">
      <vt:variant>
        <vt:i4>3670074</vt:i4>
      </vt:variant>
      <vt:variant>
        <vt:i4>3</vt:i4>
      </vt:variant>
      <vt:variant>
        <vt:i4>0</vt:i4>
      </vt:variant>
      <vt:variant>
        <vt:i4>5</vt:i4>
      </vt:variant>
      <vt:variant>
        <vt:lpwstr>http://www.qaa.ac.uk/AssuringStandardsAndQuality/subject-guidance/Pages/Master%27s-degree-benchmark-statements.aspx</vt:lpwstr>
      </vt:variant>
      <vt:variant>
        <vt:lpwstr/>
      </vt:variant>
      <vt:variant>
        <vt:i4>71</vt:i4>
      </vt:variant>
      <vt:variant>
        <vt:i4>0</vt:i4>
      </vt:variant>
      <vt:variant>
        <vt:i4>0</vt:i4>
      </vt:variant>
      <vt:variant>
        <vt:i4>5</vt:i4>
      </vt:variant>
      <vt:variant>
        <vt:lpwstr>http://www.qaa.ac.uk/AssuringStandardsAndQuality/subject-guidance/Pages/Honours-degree-benchmark-statements.aspx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and Programme Approval                                            (revised october 2002)</dc:title>
  <dc:subject/>
  <dc:creator>Anne Miller</dc:creator>
  <cp:keywords/>
  <cp:lastModifiedBy>Kerry Purcell</cp:lastModifiedBy>
  <cp:revision>46</cp:revision>
  <cp:lastPrinted>2018-11-15T11:54:00Z</cp:lastPrinted>
  <dcterms:created xsi:type="dcterms:W3CDTF">2024-06-10T11:53:00Z</dcterms:created>
  <dcterms:modified xsi:type="dcterms:W3CDTF">2026-01-20T10:14:00Z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0x01010058C7E9948440A6489D45E8BA48188220</vt:lpwstr>
  </property>
</Properties>
</file>