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EC6" w14:textId="4BE71786" w:rsidR="00D67A80" w:rsidRDefault="009B2954" w:rsidP="0074739D">
      <w:pPr>
        <w:jc w:val="center"/>
      </w:pPr>
      <w:r>
        <w:rPr>
          <w:noProof/>
        </w:rPr>
        <w:drawing>
          <wp:inline distT="0" distB="0" distL="0" distR="0" wp14:anchorId="7B7E4E89" wp14:editId="4AC1B531">
            <wp:extent cx="2341039" cy="405130"/>
            <wp:effectExtent l="0" t="0" r="2540" b="0"/>
            <wp:docPr id="9391081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081" name="Picture 1" descr="A black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456" cy="40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DC68" w14:textId="77777777" w:rsidR="00BA4CF4" w:rsidRDefault="00BA4CF4" w:rsidP="00BA4CF4">
      <w:pPr>
        <w:keepNext/>
        <w:spacing w:after="0" w:line="240" w:lineRule="auto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CHANGES TO PROGRAMMES AND MODULES</w:t>
      </w:r>
      <w:r w:rsidR="003C1F58">
        <w:rPr>
          <w:rFonts w:ascii="Arial" w:hAnsi="Arial" w:cs="Arial"/>
          <w:b/>
          <w:bCs/>
          <w:sz w:val="32"/>
          <w:szCs w:val="32"/>
        </w:rPr>
        <w:t xml:space="preserve"> </w:t>
      </w:r>
      <w:r w:rsidR="003C1F58" w:rsidRPr="003C1F58">
        <w:rPr>
          <w:rFonts w:ascii="Arial" w:hAnsi="Arial" w:cs="Arial"/>
          <w:b/>
          <w:bCs/>
          <w:i/>
          <w:sz w:val="32"/>
          <w:szCs w:val="32"/>
        </w:rPr>
        <w:t>(Collaborations)</w:t>
      </w:r>
    </w:p>
    <w:p w14:paraId="1EB6BC2D" w14:textId="77777777" w:rsidR="00D67A80" w:rsidRPr="003C1F58" w:rsidRDefault="00D67A80" w:rsidP="00BA4CF4">
      <w:pPr>
        <w:keepNext/>
        <w:spacing w:after="0" w:line="240" w:lineRule="auto"/>
        <w:rPr>
          <w:i/>
          <w:lang w:val="hu-HU"/>
        </w:rPr>
      </w:pPr>
    </w:p>
    <w:p w14:paraId="55833987" w14:textId="77777777" w:rsidR="00BA4CF4" w:rsidRDefault="00BA4CF4" w:rsidP="00BA4CF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CHANGES REQUEST FORM</w:t>
      </w:r>
      <w:r w:rsidR="003C1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(MAJOR)</w:t>
      </w:r>
    </w:p>
    <w:p w14:paraId="3A180E63" w14:textId="27FD0B7D" w:rsidR="003C1F58" w:rsidRPr="003C1F58" w:rsidRDefault="003C1F58" w:rsidP="003C1F5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77A285" w14:textId="77777777" w:rsidR="00C43D02" w:rsidRDefault="00C43D02" w:rsidP="003C1F5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43D02">
        <w:rPr>
          <w:rFonts w:ascii="Arial" w:hAnsi="Arial" w:cs="Arial"/>
          <w:b/>
          <w:sz w:val="28"/>
          <w:szCs w:val="28"/>
        </w:rPr>
        <w:t xml:space="preserve">Major Changes </w:t>
      </w:r>
    </w:p>
    <w:p w14:paraId="25A2AE5F" w14:textId="77777777" w:rsidR="00C43D02" w:rsidRDefault="00C43D02" w:rsidP="003C1F5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3D02" w14:paraId="29BBB0CF" w14:textId="77777777" w:rsidTr="00C43D02">
        <w:tc>
          <w:tcPr>
            <w:tcW w:w="9016" w:type="dxa"/>
          </w:tcPr>
          <w:p w14:paraId="6D08351F" w14:textId="77777777" w:rsidR="009A5220" w:rsidRDefault="009A5220" w:rsidP="00C43D02">
            <w:pPr>
              <w:spacing w:line="276" w:lineRule="auto"/>
              <w:rPr>
                <w:rFonts w:ascii="Arial" w:hAnsi="Arial" w:cs="Arial"/>
              </w:rPr>
            </w:pPr>
          </w:p>
          <w:p w14:paraId="6EEAD275" w14:textId="77777777" w:rsidR="00C43D02" w:rsidRDefault="00C43D02" w:rsidP="00C43D0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to existing provision:</w:t>
            </w:r>
          </w:p>
          <w:p w14:paraId="4198B76F" w14:textId="77777777" w:rsidR="00C43D02" w:rsidRDefault="00C43D02" w:rsidP="00C43D02">
            <w:pPr>
              <w:spacing w:line="276" w:lineRule="auto"/>
              <w:rPr>
                <w:rFonts w:ascii="Arial" w:hAnsi="Arial" w:cs="Arial"/>
              </w:rPr>
            </w:pPr>
          </w:p>
          <w:p w14:paraId="1AC1EA94" w14:textId="7ED20F77" w:rsidR="00C43D02" w:rsidRDefault="00C43D0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 Title</w:t>
            </w:r>
          </w:p>
          <w:p w14:paraId="1C50EDA9" w14:textId="43FFF584" w:rsidR="00C43D02" w:rsidRDefault="00C43D0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Module Title</w:t>
            </w:r>
          </w:p>
          <w:p w14:paraId="67BA2138" w14:textId="509FC1DD" w:rsidR="00C43D02" w:rsidRDefault="00C43D0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  <w:r w:rsidR="0055261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/</w:t>
            </w:r>
            <w:r w:rsidR="00552612">
              <w:rPr>
                <w:rFonts w:ascii="Arial" w:hAnsi="Arial" w:cs="Arial"/>
              </w:rPr>
              <w:t>ECTS</w:t>
            </w:r>
            <w:r>
              <w:rPr>
                <w:rFonts w:ascii="Arial" w:hAnsi="Arial" w:cs="Arial"/>
              </w:rPr>
              <w:t xml:space="preserve"> </w:t>
            </w:r>
          </w:p>
          <w:p w14:paraId="0D44C842" w14:textId="2A16FEC8" w:rsidR="00552612" w:rsidRDefault="0055261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FHEQ level</w:t>
            </w:r>
          </w:p>
          <w:p w14:paraId="6A993D5A" w14:textId="1BDD0D09" w:rsidR="00C43D02" w:rsidRDefault="00C43D0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(either internally or from an external reference (SBS or PRSB), excluding </w:t>
            </w:r>
            <w:r w:rsidR="0055261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ubmission</w:t>
            </w:r>
            <w:r w:rsidR="00552612">
              <w:rPr>
                <w:rFonts w:ascii="Arial" w:hAnsi="Arial" w:cs="Arial"/>
              </w:rPr>
              <w:t xml:space="preserve"> deadline</w:t>
            </w:r>
            <w:r>
              <w:rPr>
                <w:rFonts w:ascii="Arial" w:hAnsi="Arial" w:cs="Arial"/>
              </w:rPr>
              <w:t xml:space="preserve"> which is considered Minor</w:t>
            </w:r>
          </w:p>
          <w:p w14:paraId="13D3A800" w14:textId="4C2E16CF" w:rsidR="00C43D02" w:rsidRDefault="00C43D0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Programme and/or Module Aims &amp; Outcomes (where the requested change affects the level or intent of the programme and/or module. </w:t>
            </w:r>
          </w:p>
          <w:p w14:paraId="39E0B69B" w14:textId="77777777" w:rsidR="00C43D02" w:rsidRDefault="00C43D02" w:rsidP="00C43D0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or replacement modules (max 25% of programme credit value). More than 25% will require the use of the Validation Panel Procedure. </w:t>
            </w:r>
          </w:p>
          <w:p w14:paraId="7CCA3165" w14:textId="77777777" w:rsidR="00C43D02" w:rsidRDefault="00C43D02" w:rsidP="00C43D02">
            <w:pPr>
              <w:spacing w:line="276" w:lineRule="auto"/>
              <w:rPr>
                <w:rFonts w:ascii="Arial" w:hAnsi="Arial" w:cs="Arial"/>
              </w:rPr>
            </w:pPr>
          </w:p>
          <w:p w14:paraId="73D5EEC4" w14:textId="77777777" w:rsidR="00C43D02" w:rsidRDefault="00C43D02" w:rsidP="00C43D0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 to the above, any changes to AWARD title that is intended to affect current students on the programme must:</w:t>
            </w:r>
          </w:p>
          <w:p w14:paraId="7135D7CD" w14:textId="77777777" w:rsidR="00C43D02" w:rsidRDefault="00C43D02" w:rsidP="00C43D02">
            <w:pPr>
              <w:spacing w:line="276" w:lineRule="auto"/>
              <w:rPr>
                <w:rFonts w:ascii="Arial" w:hAnsi="Arial" w:cs="Arial"/>
              </w:rPr>
            </w:pPr>
          </w:p>
          <w:p w14:paraId="39A4C464" w14:textId="77777777" w:rsidR="00C43D02" w:rsidRDefault="00C43D02" w:rsidP="00C43D0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student approval – minimum threshold of 90% enrolled on the programme (in the case of abstention or non-response, this will be taken as a “no”)</w:t>
            </w:r>
          </w:p>
          <w:p w14:paraId="010EFFFB" w14:textId="77777777" w:rsidR="00C43D02" w:rsidRDefault="00C43D02" w:rsidP="00C43D0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affected, any student currently enrolled on the programme </w:t>
            </w:r>
            <w:r w:rsidR="009A5220">
              <w:rPr>
                <w:rFonts w:ascii="Arial" w:hAnsi="Arial" w:cs="Arial"/>
              </w:rPr>
              <w:t xml:space="preserve">at any stage including students on suspension must be formally notified of the change and have the opportunity to approve or not. </w:t>
            </w:r>
          </w:p>
          <w:p w14:paraId="377EF6E2" w14:textId="77777777" w:rsidR="009A5220" w:rsidRDefault="009A5220" w:rsidP="00C43D0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student approval threshold is not achieved, the award title </w:t>
            </w:r>
            <w:r>
              <w:rPr>
                <w:rFonts w:ascii="Arial" w:hAnsi="Arial" w:cs="Arial"/>
                <w:b/>
              </w:rPr>
              <w:t>cannot</w:t>
            </w:r>
            <w:r>
              <w:rPr>
                <w:rFonts w:ascii="Arial" w:hAnsi="Arial" w:cs="Arial"/>
              </w:rPr>
              <w:t xml:space="preserve"> be changed</w:t>
            </w:r>
          </w:p>
          <w:p w14:paraId="1CD20682" w14:textId="3CD8E70C" w:rsidR="00FA5C19" w:rsidRDefault="00FA5C19" w:rsidP="00FA5C19">
            <w:pPr>
              <w:spacing w:line="276" w:lineRule="auto"/>
              <w:rPr>
                <w:rFonts w:ascii="Arial" w:hAnsi="Arial" w:cs="Arial"/>
              </w:rPr>
            </w:pPr>
          </w:p>
          <w:p w14:paraId="68247D91" w14:textId="2142D479" w:rsidR="00DE6A21" w:rsidRPr="00DE6A21" w:rsidRDefault="00DE6A21" w:rsidP="00FA5C19">
            <w:pPr>
              <w:spacing w:line="276" w:lineRule="auto"/>
              <w:rPr>
                <w:rFonts w:ascii="Arial" w:hAnsi="Arial" w:cs="Arial"/>
              </w:rPr>
            </w:pPr>
            <w:r w:rsidRPr="00930793">
              <w:rPr>
                <w:rFonts w:ascii="Arial" w:hAnsi="Arial" w:cs="Arial"/>
              </w:rPr>
              <w:t>Consider if a PSRB approval is required before change can take effect.</w:t>
            </w:r>
          </w:p>
          <w:p w14:paraId="11B9D591" w14:textId="77777777" w:rsidR="00DE6A21" w:rsidRDefault="00DE6A21" w:rsidP="00FA5C19">
            <w:pPr>
              <w:spacing w:line="276" w:lineRule="auto"/>
              <w:rPr>
                <w:rFonts w:ascii="Arial" w:hAnsi="Arial" w:cs="Arial"/>
              </w:rPr>
            </w:pPr>
          </w:p>
          <w:p w14:paraId="40507654" w14:textId="55E68358" w:rsidR="00FA5C19" w:rsidRPr="00FA5C19" w:rsidRDefault="00FA5C19" w:rsidP="00FA5C1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All major </w:t>
            </w:r>
            <w:r w:rsidR="00930793">
              <w:rPr>
                <w:rFonts w:ascii="Arial" w:hAnsi="Arial" w:cs="Arial"/>
                <w:b/>
              </w:rPr>
              <w:t xml:space="preserve">changes </w:t>
            </w:r>
            <w:r>
              <w:rPr>
                <w:rFonts w:ascii="Arial" w:hAnsi="Arial" w:cs="Arial"/>
                <w:b/>
              </w:rPr>
              <w:t xml:space="preserve">must be approved by the Dean of the Collaborative Partner. </w:t>
            </w:r>
          </w:p>
          <w:p w14:paraId="69D84AD5" w14:textId="77777777" w:rsidR="009A5220" w:rsidRPr="00C43D02" w:rsidRDefault="009A5220" w:rsidP="009A5220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7AD077" w14:textId="77777777" w:rsidR="00C43D02" w:rsidRDefault="00C43D02" w:rsidP="003C1F5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29C21D9" w14:textId="77777777" w:rsidR="00C43D02" w:rsidRPr="00C43D02" w:rsidRDefault="00C43D02" w:rsidP="003C1F5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ACB59A6" w14:textId="77777777" w:rsidR="00C43D02" w:rsidRDefault="00C43D02" w:rsidP="003C1F58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3D02" w14:paraId="7E7813EB" w14:textId="77777777" w:rsidTr="00CA188D">
        <w:tc>
          <w:tcPr>
            <w:tcW w:w="9016" w:type="dxa"/>
            <w:shd w:val="clear" w:color="auto" w:fill="E7E6E6" w:themeFill="background2"/>
          </w:tcPr>
          <w:p w14:paraId="463B0AA6" w14:textId="77777777" w:rsidR="00C43D02" w:rsidRPr="00FA5C19" w:rsidRDefault="00C43D02" w:rsidP="00CA188D">
            <w:pPr>
              <w:rPr>
                <w:rFonts w:ascii="Arial" w:hAnsi="Arial" w:cs="Arial"/>
                <w:b/>
                <w:szCs w:val="28"/>
              </w:rPr>
            </w:pPr>
            <w:r w:rsidRPr="00FA5C19">
              <w:rPr>
                <w:rFonts w:ascii="Arial" w:hAnsi="Arial" w:cs="Arial"/>
                <w:b/>
                <w:szCs w:val="28"/>
              </w:rPr>
              <w:t xml:space="preserve">What happens next?   </w:t>
            </w:r>
          </w:p>
          <w:p w14:paraId="621457DF" w14:textId="77777777" w:rsidR="00C43D02" w:rsidRPr="003C1F58" w:rsidRDefault="00C43D02" w:rsidP="00CA188D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 xml:space="preserve"> </w:t>
            </w:r>
          </w:p>
          <w:p w14:paraId="417BF07C" w14:textId="77777777" w:rsidR="00C43D02" w:rsidRDefault="00C43D02" w:rsidP="00CA188D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 xml:space="preserve">Once the form has been submitted </w:t>
            </w:r>
            <w:r w:rsidR="007D7934">
              <w:rPr>
                <w:rFonts w:ascii="Arial" w:hAnsi="Arial" w:cs="Arial"/>
                <w:szCs w:val="28"/>
              </w:rPr>
              <w:t>to the Collaborations D</w:t>
            </w:r>
            <w:r>
              <w:rPr>
                <w:rFonts w:ascii="Arial" w:hAnsi="Arial" w:cs="Arial"/>
                <w:szCs w:val="28"/>
              </w:rPr>
              <w:t xml:space="preserve">epartment </w:t>
            </w:r>
            <w:r w:rsidRPr="003C1F58">
              <w:rPr>
                <w:rFonts w:ascii="Arial" w:hAnsi="Arial" w:cs="Arial"/>
                <w:szCs w:val="28"/>
              </w:rPr>
              <w:t>it will be</w:t>
            </w:r>
            <w:r>
              <w:rPr>
                <w:rFonts w:ascii="Arial" w:hAnsi="Arial" w:cs="Arial"/>
                <w:szCs w:val="28"/>
              </w:rPr>
              <w:t xml:space="preserve"> reviewed by the Collaborations Link Administrator. The Link Administrator will contact the collaborative partner if further information or documentation is required.  </w:t>
            </w:r>
          </w:p>
          <w:p w14:paraId="4AC5A328" w14:textId="77777777" w:rsidR="00C43D02" w:rsidRDefault="00C43D02" w:rsidP="00CA188D">
            <w:pPr>
              <w:rPr>
                <w:rFonts w:ascii="Arial" w:hAnsi="Arial" w:cs="Arial"/>
                <w:szCs w:val="28"/>
              </w:rPr>
            </w:pPr>
          </w:p>
          <w:p w14:paraId="795677DE" w14:textId="0CDCEDB3" w:rsidR="00C43D02" w:rsidRDefault="00C43D02" w:rsidP="00CA188D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The Collaborations Link </w:t>
            </w:r>
            <w:r w:rsidR="00FA5C19">
              <w:rPr>
                <w:rFonts w:ascii="Arial" w:hAnsi="Arial" w:cs="Arial"/>
                <w:szCs w:val="28"/>
              </w:rPr>
              <w:t>Administrator</w:t>
            </w:r>
            <w:r>
              <w:rPr>
                <w:rFonts w:ascii="Arial" w:hAnsi="Arial" w:cs="Arial"/>
                <w:szCs w:val="28"/>
              </w:rPr>
              <w:t xml:space="preserve"> will submit the change requests through the Quality Assurance change portal to be received by the </w:t>
            </w:r>
            <w:r w:rsidRPr="003C1F58">
              <w:rPr>
                <w:rFonts w:ascii="Arial" w:hAnsi="Arial" w:cs="Arial"/>
                <w:szCs w:val="28"/>
              </w:rPr>
              <w:t>Faculty Quality Manager (FQM)</w:t>
            </w:r>
            <w:r>
              <w:rPr>
                <w:rFonts w:ascii="Arial" w:hAnsi="Arial" w:cs="Arial"/>
                <w:szCs w:val="28"/>
              </w:rPr>
              <w:t xml:space="preserve">. </w:t>
            </w:r>
          </w:p>
          <w:p w14:paraId="1297A6C6" w14:textId="77777777" w:rsidR="00930793" w:rsidRPr="003C1F58" w:rsidRDefault="00930793" w:rsidP="00CA188D">
            <w:pPr>
              <w:rPr>
                <w:rFonts w:ascii="Arial" w:hAnsi="Arial" w:cs="Arial"/>
                <w:szCs w:val="28"/>
              </w:rPr>
            </w:pPr>
          </w:p>
          <w:p w14:paraId="05418998" w14:textId="2E90258E" w:rsidR="00FA5C19" w:rsidRPr="003C1F58" w:rsidRDefault="00C43D02" w:rsidP="00FA5C1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The</w:t>
            </w:r>
            <w:r w:rsidR="00FA5C19">
              <w:rPr>
                <w:rFonts w:ascii="Arial" w:hAnsi="Arial" w:cs="Arial"/>
                <w:szCs w:val="28"/>
              </w:rPr>
              <w:t xml:space="preserve"> changes will be reviewed by the Link tutor and final approval is </w:t>
            </w:r>
            <w:r w:rsidR="00C4237E">
              <w:rPr>
                <w:rFonts w:ascii="Arial" w:hAnsi="Arial" w:cs="Arial"/>
                <w:szCs w:val="28"/>
              </w:rPr>
              <w:t>given by</w:t>
            </w:r>
            <w:r w:rsidR="00C7575F">
              <w:rPr>
                <w:rFonts w:ascii="Arial" w:hAnsi="Arial" w:cs="Arial"/>
                <w:szCs w:val="28"/>
              </w:rPr>
              <w:t xml:space="preserve"> </w:t>
            </w:r>
            <w:r w:rsidR="00FA5C19">
              <w:rPr>
                <w:rFonts w:ascii="Arial" w:hAnsi="Arial" w:cs="Arial"/>
                <w:szCs w:val="28"/>
              </w:rPr>
              <w:t>the Faculty Dean. The</w:t>
            </w:r>
            <w:r w:rsidR="00FA5C19" w:rsidRPr="003C1F58">
              <w:rPr>
                <w:rFonts w:ascii="Arial" w:hAnsi="Arial" w:cs="Arial"/>
                <w:szCs w:val="28"/>
              </w:rPr>
              <w:t xml:space="preserve"> FQM will </w:t>
            </w:r>
            <w:r w:rsidR="00FA5C19">
              <w:rPr>
                <w:rFonts w:ascii="Arial" w:hAnsi="Arial" w:cs="Arial"/>
                <w:szCs w:val="28"/>
              </w:rPr>
              <w:t xml:space="preserve">keep the collaborations department updated as to the progress. </w:t>
            </w:r>
          </w:p>
          <w:p w14:paraId="3E484F21" w14:textId="77777777" w:rsidR="00C43D02" w:rsidRPr="003C1F58" w:rsidRDefault="00C43D02" w:rsidP="00CA188D">
            <w:pPr>
              <w:rPr>
                <w:rFonts w:ascii="Arial" w:hAnsi="Arial" w:cs="Arial"/>
                <w:szCs w:val="28"/>
              </w:rPr>
            </w:pPr>
          </w:p>
          <w:p w14:paraId="771086B1" w14:textId="6AFD84C9" w:rsidR="00C43D02" w:rsidRPr="003C1F58" w:rsidRDefault="00C43D02" w:rsidP="00CA188D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>If you have any questions after submission</w:t>
            </w:r>
            <w:r>
              <w:rPr>
                <w:rFonts w:ascii="Arial" w:hAnsi="Arial" w:cs="Arial"/>
                <w:szCs w:val="28"/>
              </w:rPr>
              <w:t>, please do contact you</w:t>
            </w:r>
            <w:r w:rsidR="00C4237E">
              <w:rPr>
                <w:rFonts w:ascii="Arial" w:hAnsi="Arial" w:cs="Arial"/>
                <w:szCs w:val="28"/>
              </w:rPr>
              <w:t>r</w:t>
            </w:r>
            <w:r>
              <w:rPr>
                <w:rFonts w:ascii="Arial" w:hAnsi="Arial" w:cs="Arial"/>
                <w:szCs w:val="28"/>
              </w:rPr>
              <w:t xml:space="preserve"> Collaborations Link Administrator</w:t>
            </w:r>
            <w:r w:rsidRPr="003C1F58">
              <w:rPr>
                <w:rFonts w:ascii="Arial" w:hAnsi="Arial" w:cs="Arial"/>
                <w:szCs w:val="28"/>
              </w:rPr>
              <w:t>.</w:t>
            </w:r>
          </w:p>
          <w:p w14:paraId="500C2F1C" w14:textId="77777777" w:rsidR="00C43D02" w:rsidRDefault="00C43D02" w:rsidP="00CA188D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5FA11AE6" w14:textId="77777777" w:rsidR="00FA5C19" w:rsidRDefault="00FA5C19" w:rsidP="00B5242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91E590" w14:textId="77777777" w:rsidR="00B52421" w:rsidRDefault="00B52421" w:rsidP="00B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CHANGES REQUEST FORM (MAJOR)</w:t>
      </w:r>
    </w:p>
    <w:p w14:paraId="72209063" w14:textId="77777777" w:rsidR="00BA4CF4" w:rsidRDefault="00BA4CF4" w:rsidP="00BA4CF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6376"/>
      </w:tblGrid>
      <w:tr w:rsidR="00BA4CF4" w:rsidRPr="00DB2BF4" w14:paraId="0494F74B" w14:textId="77777777" w:rsidTr="001F6293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2651" w14:textId="77777777" w:rsidR="00BA4CF4" w:rsidRPr="00DB2BF4" w:rsidRDefault="00BA4CF4" w:rsidP="001F6293">
            <w:pPr>
              <w:keepNext/>
              <w:spacing w:before="120" w:after="120" w:line="240" w:lineRule="auto"/>
              <w:rPr>
                <w:rFonts w:ascii="Arial" w:hAnsi="Arial" w:cs="Arial"/>
              </w:rPr>
            </w:pPr>
            <w:r w:rsidRPr="00DB2BF4">
              <w:rPr>
                <w:rFonts w:ascii="Arial" w:hAnsi="Arial" w:cs="Arial"/>
                <w:b/>
                <w:bCs/>
              </w:rPr>
              <w:t>Programme Name</w:t>
            </w:r>
          </w:p>
        </w:tc>
        <w:tc>
          <w:tcPr>
            <w:tcW w:w="6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D11C" w14:textId="77777777" w:rsidR="00BA4CF4" w:rsidRPr="00DB2BF4" w:rsidRDefault="00BA4CF4" w:rsidP="001F6293">
            <w:pPr>
              <w:keepNext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BA4CF4" w:rsidRPr="00DB2BF4" w14:paraId="653E3BFE" w14:textId="77777777" w:rsidTr="001F6293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9CBC" w14:textId="77777777" w:rsidR="00BA4CF4" w:rsidRPr="00DB2BF4" w:rsidRDefault="00BA4CF4" w:rsidP="001F6293">
            <w:pPr>
              <w:keepNext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DB2BF4">
              <w:rPr>
                <w:rFonts w:ascii="Arial" w:hAnsi="Arial" w:cs="Arial"/>
                <w:b/>
                <w:bCs/>
              </w:rPr>
              <w:t>Module code and name</w:t>
            </w:r>
          </w:p>
        </w:tc>
        <w:tc>
          <w:tcPr>
            <w:tcW w:w="6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C3BE" w14:textId="77777777" w:rsidR="00BA4CF4" w:rsidRPr="00DB2BF4" w:rsidRDefault="00BA4CF4" w:rsidP="001F6293">
            <w:pPr>
              <w:keepNext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1F9075AA" w14:textId="77777777" w:rsidR="00BA4CF4" w:rsidRPr="00DB2BF4" w:rsidRDefault="00BA4CF4" w:rsidP="00BA4C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4CF4" w:rsidRPr="00DB2BF4" w14:paraId="5C6385FC" w14:textId="77777777" w:rsidTr="00BA4CF4">
        <w:tc>
          <w:tcPr>
            <w:tcW w:w="9016" w:type="dxa"/>
            <w:gridSpan w:val="2"/>
          </w:tcPr>
          <w:p w14:paraId="03FEADF0" w14:textId="77777777" w:rsidR="00BA4CF4" w:rsidRPr="00DB2BF4" w:rsidRDefault="00BA4CF4" w:rsidP="00DB2BF4">
            <w:pPr>
              <w:spacing w:line="360" w:lineRule="auto"/>
              <w:rPr>
                <w:rFonts w:ascii="Arial" w:hAnsi="Arial" w:cs="Arial"/>
              </w:rPr>
            </w:pPr>
            <w:r w:rsidRPr="00DB2BF4">
              <w:rPr>
                <w:rFonts w:ascii="Arial" w:hAnsi="Arial" w:cs="Arial"/>
                <w:b/>
                <w:bCs/>
              </w:rPr>
              <w:t>Will this request require a change to the final AWARD of a programme?</w:t>
            </w:r>
          </w:p>
        </w:tc>
      </w:tr>
      <w:tr w:rsidR="00BA4CF4" w:rsidRPr="00DB2BF4" w14:paraId="46575435" w14:textId="77777777" w:rsidTr="00E20097">
        <w:tc>
          <w:tcPr>
            <w:tcW w:w="4508" w:type="dxa"/>
          </w:tcPr>
          <w:p w14:paraId="7117FE6B" w14:textId="77777777" w:rsidR="00BA4CF4" w:rsidRPr="00DB2BF4" w:rsidRDefault="00BA4CF4" w:rsidP="00BA4CF4">
            <w:pPr>
              <w:jc w:val="center"/>
              <w:rPr>
                <w:rFonts w:ascii="Arial" w:hAnsi="Arial" w:cs="Arial"/>
              </w:rPr>
            </w:pPr>
            <w:r w:rsidRPr="00DB2BF4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249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408841F6" w14:textId="77777777" w:rsidR="00BA4CF4" w:rsidRPr="00DB2BF4" w:rsidRDefault="00BA4CF4" w:rsidP="00BA4CF4">
            <w:pPr>
              <w:jc w:val="center"/>
              <w:rPr>
                <w:rFonts w:ascii="Arial" w:hAnsi="Arial" w:cs="Arial"/>
              </w:rPr>
            </w:pPr>
            <w:r w:rsidRPr="00DB2BF4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7153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F4646EE" w14:textId="77777777" w:rsidR="00BA4CF4" w:rsidRPr="00DB2BF4" w:rsidRDefault="00BA4CF4" w:rsidP="00BA4C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4CF4" w:rsidRPr="00DB2BF4" w14:paraId="49A160F8" w14:textId="77777777" w:rsidTr="00BA4CF4">
        <w:tc>
          <w:tcPr>
            <w:tcW w:w="9016" w:type="dxa"/>
            <w:gridSpan w:val="2"/>
          </w:tcPr>
          <w:p w14:paraId="661BCB7C" w14:textId="77777777" w:rsidR="00BA4CF4" w:rsidRPr="00DB2BF4" w:rsidRDefault="00BA4CF4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>If yes, have the affected students been consulted and approved the change?</w:t>
            </w:r>
          </w:p>
          <w:p w14:paraId="535A48A2" w14:textId="77777777" w:rsidR="00BA4CF4" w:rsidRPr="00DB2BF4" w:rsidRDefault="00BA4CF4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i/>
                <w:iCs/>
                <w:color w:val="666666"/>
                <w:sz w:val="20"/>
                <w:shd w:val="clear" w:color="auto" w:fill="FFFFFF"/>
              </w:rPr>
              <w:t>Evidence of student-completed approval vote must be completed before a request can be submitted: - minimum threshold of 90% of students enrolled on the programme - in the case of abstention or non-response, this will be taken as a “no”.</w:t>
            </w:r>
            <w:r w:rsidR="001A7026" w:rsidRPr="00DB2BF4">
              <w:rPr>
                <w:rFonts w:ascii="Arial" w:hAnsi="Arial" w:cs="Arial"/>
                <w:i/>
                <w:iCs/>
                <w:color w:val="666666"/>
                <w:sz w:val="20"/>
                <w:shd w:val="clear" w:color="auto" w:fill="FFFFFF"/>
              </w:rPr>
              <w:t xml:space="preserve"> The evidence of the student vote must be submitted along with this form. </w:t>
            </w:r>
          </w:p>
        </w:tc>
      </w:tr>
      <w:tr w:rsidR="00BA4CF4" w:rsidRPr="00DB2BF4" w14:paraId="299670C1" w14:textId="77777777" w:rsidTr="00714CDC">
        <w:tc>
          <w:tcPr>
            <w:tcW w:w="4508" w:type="dxa"/>
          </w:tcPr>
          <w:p w14:paraId="4F11D612" w14:textId="77777777" w:rsidR="00BA4CF4" w:rsidRPr="00DB2BF4" w:rsidRDefault="00BA4CF4" w:rsidP="00BA4CF4">
            <w:pPr>
              <w:jc w:val="center"/>
              <w:rPr>
                <w:rFonts w:ascii="Arial" w:hAnsi="Arial" w:cs="Arial"/>
              </w:rPr>
            </w:pPr>
            <w:r w:rsidRPr="00DB2BF4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503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7A4E516B" w14:textId="77777777" w:rsidR="00BA4CF4" w:rsidRPr="00DB2BF4" w:rsidRDefault="00BA4CF4" w:rsidP="00BA4CF4">
            <w:pPr>
              <w:jc w:val="center"/>
              <w:rPr>
                <w:rFonts w:ascii="Arial" w:hAnsi="Arial" w:cs="Arial"/>
              </w:rPr>
            </w:pPr>
            <w:r w:rsidRPr="00DB2BF4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34262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B7071C3" w14:textId="77777777" w:rsidR="00BA4CF4" w:rsidRDefault="00BA4CF4" w:rsidP="00BA4CF4">
      <w:pPr>
        <w:rPr>
          <w:rFonts w:ascii="Arial" w:hAnsi="Arial" w:cs="Arial"/>
          <w:i/>
        </w:rPr>
      </w:pPr>
      <w:r w:rsidRPr="00DB2BF4">
        <w:rPr>
          <w:rFonts w:ascii="Arial" w:hAnsi="Arial" w:cs="Arial"/>
          <w:i/>
        </w:rPr>
        <w:t>*If NO is selected, your request will not be submitted</w:t>
      </w:r>
    </w:p>
    <w:p w14:paraId="73C8EA8D" w14:textId="77777777" w:rsidR="00DB2BF4" w:rsidRPr="00DB2BF4" w:rsidRDefault="00DB2BF4" w:rsidP="00BA4CF4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4CF4" w:rsidRPr="00DB2BF4" w14:paraId="5AF09E16" w14:textId="77777777" w:rsidTr="00BA4CF4">
        <w:tc>
          <w:tcPr>
            <w:tcW w:w="9016" w:type="dxa"/>
          </w:tcPr>
          <w:p w14:paraId="7DDB2392" w14:textId="77777777" w:rsidR="00BA4CF4" w:rsidRPr="00DB2BF4" w:rsidRDefault="00BA4CF4" w:rsidP="00DB2BF4">
            <w:p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Briefly explain the rationale for the change. </w:t>
            </w:r>
          </w:p>
        </w:tc>
      </w:tr>
      <w:tr w:rsidR="00BA4CF4" w:rsidRPr="00DB2BF4" w14:paraId="4CF294D5" w14:textId="77777777" w:rsidTr="00BA4CF4">
        <w:tc>
          <w:tcPr>
            <w:tcW w:w="9016" w:type="dxa"/>
          </w:tcPr>
          <w:p w14:paraId="5BED8A2E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42DAFEE5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66717E84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2B0F7A4D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0BD3A87A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51F31541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75833CA5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46BA8492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7C7CADFA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562B40F6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546801FF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35216B4E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5E1E56BE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</w:tc>
      </w:tr>
      <w:tr w:rsidR="00BA4CF4" w:rsidRPr="00DB2BF4" w14:paraId="0FB25F9A" w14:textId="77777777" w:rsidTr="00BA4CF4">
        <w:tc>
          <w:tcPr>
            <w:tcW w:w="9016" w:type="dxa"/>
          </w:tcPr>
          <w:p w14:paraId="1144991B" w14:textId="77777777" w:rsidR="00BA4CF4" w:rsidRPr="00DB2BF4" w:rsidRDefault="00BA4CF4" w:rsidP="00DB2BF4">
            <w:p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Briefly summarise the change requested. </w:t>
            </w:r>
          </w:p>
        </w:tc>
      </w:tr>
      <w:tr w:rsidR="00BA4CF4" w:rsidRPr="00DB2BF4" w14:paraId="5B2349EF" w14:textId="77777777" w:rsidTr="00BA4CF4">
        <w:tc>
          <w:tcPr>
            <w:tcW w:w="9016" w:type="dxa"/>
          </w:tcPr>
          <w:p w14:paraId="490A52AA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2C1214AF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4CB037A5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1F538604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62490F75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27E2EAB3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47529DC8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477BE9CE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77C5701B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6C6AA7B4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  <w:p w14:paraId="52B093CF" w14:textId="77777777" w:rsidR="00BA4CF4" w:rsidRPr="00DB2BF4" w:rsidRDefault="00BA4CF4" w:rsidP="00BA4CF4">
            <w:pPr>
              <w:rPr>
                <w:rFonts w:ascii="Arial" w:hAnsi="Arial" w:cs="Arial"/>
              </w:rPr>
            </w:pPr>
          </w:p>
        </w:tc>
      </w:tr>
    </w:tbl>
    <w:p w14:paraId="73D83894" w14:textId="77777777" w:rsidR="00BA4CF4" w:rsidRPr="00DB2BF4" w:rsidRDefault="00BA4CF4" w:rsidP="00BA4C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7026" w:rsidRPr="00DB2BF4" w14:paraId="46FA29D4" w14:textId="77777777" w:rsidTr="001A7026">
        <w:tc>
          <w:tcPr>
            <w:tcW w:w="9016" w:type="dxa"/>
            <w:gridSpan w:val="2"/>
          </w:tcPr>
          <w:p w14:paraId="4D16F0D9" w14:textId="064AB55C" w:rsidR="001A7026" w:rsidRDefault="00C4237E" w:rsidP="00DB2BF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the Link Tutor, External Examiner or any Buckingham Schools and Departments</w:t>
            </w:r>
            <w:r w:rsidRPr="00DB2B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been </w:t>
            </w:r>
            <w:r w:rsidR="001A7026" w:rsidRPr="00DB2BF4">
              <w:rPr>
                <w:rFonts w:ascii="Arial" w:hAnsi="Arial" w:cs="Arial"/>
                <w:b/>
              </w:rPr>
              <w:t>consulted about this change?</w:t>
            </w:r>
          </w:p>
          <w:p w14:paraId="04229438" w14:textId="77777777" w:rsidR="00C4237E" w:rsidRDefault="00C4237E" w:rsidP="00DB2B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D9CE496" w14:textId="77777777" w:rsidR="00C4237E" w:rsidRPr="00DB2BF4" w:rsidRDefault="00C4237E" w:rsidP="00DB2BF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DB2BF4">
              <w:rPr>
                <w:rFonts w:ascii="Arial" w:hAnsi="Arial" w:cs="Arial"/>
                <w:b/>
              </w:rPr>
              <w:t>lease summarise the consultations, the impact of the requested change and any actions required.</w:t>
            </w:r>
          </w:p>
        </w:tc>
      </w:tr>
      <w:tr w:rsidR="001A7026" w:rsidRPr="00DB2BF4" w14:paraId="03A139EB" w14:textId="77777777" w:rsidTr="001A7026">
        <w:tc>
          <w:tcPr>
            <w:tcW w:w="9016" w:type="dxa"/>
            <w:gridSpan w:val="2"/>
          </w:tcPr>
          <w:p w14:paraId="062393F8" w14:textId="77777777" w:rsidR="001A7026" w:rsidRPr="00DB2BF4" w:rsidRDefault="001A7026" w:rsidP="00BA4CF4">
            <w:pPr>
              <w:rPr>
                <w:rFonts w:ascii="Arial" w:hAnsi="Arial" w:cs="Arial"/>
              </w:rPr>
            </w:pPr>
          </w:p>
          <w:p w14:paraId="1DF03E6E" w14:textId="77777777" w:rsidR="001A7026" w:rsidRPr="00DB2BF4" w:rsidRDefault="001A7026" w:rsidP="00BA4CF4">
            <w:pPr>
              <w:rPr>
                <w:rFonts w:ascii="Arial" w:hAnsi="Arial" w:cs="Arial"/>
              </w:rPr>
            </w:pPr>
          </w:p>
          <w:p w14:paraId="2497B151" w14:textId="77777777" w:rsidR="001A7026" w:rsidRPr="00DB2BF4" w:rsidRDefault="001A7026" w:rsidP="00BA4CF4">
            <w:pPr>
              <w:rPr>
                <w:rFonts w:ascii="Arial" w:hAnsi="Arial" w:cs="Arial"/>
              </w:rPr>
            </w:pPr>
          </w:p>
          <w:p w14:paraId="6A7A4278" w14:textId="77777777" w:rsidR="001A7026" w:rsidRPr="00DB2BF4" w:rsidRDefault="001A7026" w:rsidP="00BA4CF4">
            <w:pPr>
              <w:rPr>
                <w:rFonts w:ascii="Arial" w:hAnsi="Arial" w:cs="Arial"/>
              </w:rPr>
            </w:pPr>
          </w:p>
          <w:p w14:paraId="6F54F1D3" w14:textId="77777777" w:rsidR="001A7026" w:rsidRPr="00DB2BF4" w:rsidRDefault="001A7026" w:rsidP="00BA4CF4">
            <w:pPr>
              <w:rPr>
                <w:rFonts w:ascii="Arial" w:hAnsi="Arial" w:cs="Arial"/>
              </w:rPr>
            </w:pPr>
          </w:p>
          <w:p w14:paraId="28CE0BA3" w14:textId="77777777" w:rsidR="001A7026" w:rsidRPr="00DB2BF4" w:rsidRDefault="001A7026" w:rsidP="00BA4CF4">
            <w:pPr>
              <w:rPr>
                <w:rFonts w:ascii="Arial" w:hAnsi="Arial" w:cs="Arial"/>
              </w:rPr>
            </w:pPr>
          </w:p>
        </w:tc>
      </w:tr>
      <w:tr w:rsidR="00880B7A" w:rsidRPr="00DB2BF4" w14:paraId="3D6D26B5" w14:textId="77777777" w:rsidTr="001A7026">
        <w:tc>
          <w:tcPr>
            <w:tcW w:w="9016" w:type="dxa"/>
            <w:gridSpan w:val="2"/>
          </w:tcPr>
          <w:p w14:paraId="09049766" w14:textId="77777777" w:rsidR="00880B7A" w:rsidRPr="00DB2BF4" w:rsidRDefault="00880B7A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Enter the date from which the change is applicable. </w:t>
            </w:r>
          </w:p>
          <w:p w14:paraId="1030DBCE" w14:textId="05099788" w:rsidR="00880B7A" w:rsidRPr="00DB2BF4" w:rsidRDefault="00C7575F" w:rsidP="00C7575F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767171" w:themeColor="background2" w:themeShade="80"/>
                <w:sz w:val="20"/>
              </w:rPr>
              <w:t>Semester and Year or Term and Year</w:t>
            </w:r>
          </w:p>
        </w:tc>
      </w:tr>
      <w:tr w:rsidR="00880B7A" w:rsidRPr="00DB2BF4" w14:paraId="13DAA553" w14:textId="77777777" w:rsidTr="001A7026">
        <w:tc>
          <w:tcPr>
            <w:tcW w:w="9016" w:type="dxa"/>
            <w:gridSpan w:val="2"/>
          </w:tcPr>
          <w:p w14:paraId="1F72C26D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10998CD1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6DBBF0C2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5E104394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30FD5D68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02F5340E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</w:tc>
      </w:tr>
      <w:tr w:rsidR="00880B7A" w:rsidRPr="00DB2BF4" w14:paraId="4F118957" w14:textId="77777777" w:rsidTr="001A7026">
        <w:tc>
          <w:tcPr>
            <w:tcW w:w="9016" w:type="dxa"/>
            <w:gridSpan w:val="2"/>
          </w:tcPr>
          <w:p w14:paraId="46052963" w14:textId="77777777" w:rsidR="00880B7A" w:rsidRPr="00DB2BF4" w:rsidRDefault="00880B7A" w:rsidP="00DB2BF4">
            <w:p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>Which students will be affected by this change?</w:t>
            </w:r>
          </w:p>
        </w:tc>
      </w:tr>
      <w:tr w:rsidR="00880B7A" w:rsidRPr="00DB2BF4" w14:paraId="22BD65E5" w14:textId="77777777" w:rsidTr="001A7026">
        <w:tc>
          <w:tcPr>
            <w:tcW w:w="9016" w:type="dxa"/>
            <w:gridSpan w:val="2"/>
          </w:tcPr>
          <w:p w14:paraId="6ECEA84B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091B2F59" w14:textId="77777777" w:rsidR="00880B7A" w:rsidRPr="00DB2BF4" w:rsidRDefault="00880B7A" w:rsidP="00DB2B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Current students </w:t>
            </w:r>
            <w:sdt>
              <w:sdtPr>
                <w:rPr>
                  <w:rFonts w:ascii="Arial" w:hAnsi="Arial" w:cs="Arial"/>
                  <w:b/>
                </w:rPr>
                <w:id w:val="1800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2F42499" w14:textId="77777777" w:rsidR="00880B7A" w:rsidRPr="00DB2BF4" w:rsidRDefault="00880B7A" w:rsidP="00DB2B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Applicants </w:t>
            </w:r>
            <w:sdt>
              <w:sdtPr>
                <w:rPr>
                  <w:rFonts w:ascii="Arial" w:hAnsi="Arial" w:cs="Arial"/>
                  <w:b/>
                </w:rPr>
                <w:id w:val="10516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B2CF56C" w14:textId="77777777" w:rsidR="00880B7A" w:rsidRPr="00DB2BF4" w:rsidRDefault="00880B7A" w:rsidP="00DB2B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All </w:t>
            </w:r>
            <w:sdt>
              <w:sdtPr>
                <w:rPr>
                  <w:rFonts w:ascii="Arial" w:hAnsi="Arial" w:cs="Arial"/>
                  <w:b/>
                </w:rPr>
                <w:id w:val="17990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26D0032F" w14:textId="77777777" w:rsidR="00880B7A" w:rsidRPr="00DB2BF4" w:rsidRDefault="00880B7A" w:rsidP="00DB2B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Other </w:t>
            </w:r>
            <w:sdt>
              <w:sdtPr>
                <w:rPr>
                  <w:rFonts w:ascii="Arial" w:hAnsi="Arial" w:cs="Arial"/>
                  <w:b/>
                </w:rPr>
                <w:id w:val="-19073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516D87A" w14:textId="77777777" w:rsidR="00880B7A" w:rsidRPr="00DB2BF4" w:rsidRDefault="00880B7A" w:rsidP="00DB2BF4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DB2BF4">
              <w:rPr>
                <w:rFonts w:ascii="Arial" w:hAnsi="Arial" w:cs="Arial"/>
                <w:b/>
                <w:i/>
                <w:sz w:val="20"/>
              </w:rPr>
              <w:t>If OTHER, please specify:</w:t>
            </w:r>
          </w:p>
          <w:p w14:paraId="287B6EDA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22587352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364CC743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3A853134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</w:tc>
      </w:tr>
      <w:tr w:rsidR="00880B7A" w:rsidRPr="00DB2BF4" w14:paraId="1B458732" w14:textId="77777777" w:rsidTr="001A7026">
        <w:tc>
          <w:tcPr>
            <w:tcW w:w="9016" w:type="dxa"/>
            <w:gridSpan w:val="2"/>
          </w:tcPr>
          <w:p w14:paraId="56FAB90A" w14:textId="77777777" w:rsidR="00C7575F" w:rsidRDefault="00C7575F" w:rsidP="00C7575F">
            <w:p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>From your response above, please summarise</w:t>
            </w:r>
            <w:r>
              <w:rPr>
                <w:rFonts w:ascii="Arial" w:hAnsi="Arial" w:cs="Arial"/>
                <w:b/>
              </w:rPr>
              <w:t>:</w:t>
            </w:r>
          </w:p>
          <w:p w14:paraId="6B998CF9" w14:textId="77777777" w:rsidR="00C7575F" w:rsidRDefault="00C7575F" w:rsidP="00C7575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7A55F4">
              <w:rPr>
                <w:rFonts w:ascii="Arial" w:hAnsi="Arial" w:cs="Arial"/>
                <w:b/>
              </w:rPr>
              <w:t>he effect on students</w:t>
            </w:r>
          </w:p>
          <w:p w14:paraId="7CC20C36" w14:textId="1D8E4D3C" w:rsidR="00C7575F" w:rsidRPr="00115719" w:rsidRDefault="00C7575F" w:rsidP="00C7575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Pr="00115719">
              <w:rPr>
                <w:rFonts w:ascii="Arial" w:hAnsi="Arial" w:cs="Arial"/>
                <w:b/>
              </w:rPr>
              <w:t xml:space="preserve">consultation has taken place and any actions required </w:t>
            </w:r>
          </w:p>
          <w:p w14:paraId="3B5B7937" w14:textId="77777777" w:rsidR="00C7575F" w:rsidRDefault="00C7575F" w:rsidP="00C7575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5F4">
              <w:rPr>
                <w:rFonts w:ascii="Arial" w:hAnsi="Arial" w:cs="Arial"/>
                <w:b/>
              </w:rPr>
              <w:t>W</w:t>
            </w:r>
            <w:r w:rsidRPr="00115719">
              <w:rPr>
                <w:rFonts w:ascii="Arial" w:hAnsi="Arial" w:cs="Arial"/>
                <w:b/>
              </w:rPr>
              <w:t xml:space="preserve">hat communication </w:t>
            </w:r>
            <w:r>
              <w:rPr>
                <w:rFonts w:ascii="Arial" w:hAnsi="Arial" w:cs="Arial"/>
                <w:b/>
              </w:rPr>
              <w:t>has taken place</w:t>
            </w:r>
          </w:p>
          <w:p w14:paraId="3F4607BA" w14:textId="77777777" w:rsidR="00C7575F" w:rsidRDefault="00C7575F" w:rsidP="00C7575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the change will be communicated to students</w:t>
            </w:r>
          </w:p>
          <w:p w14:paraId="7CA32EC0" w14:textId="137228A7" w:rsidR="00880B7A" w:rsidRPr="00DB2BF4" w:rsidRDefault="00880B7A" w:rsidP="00DB2BF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80B7A" w:rsidRPr="00DB2BF4" w14:paraId="0C27B70B" w14:textId="77777777" w:rsidTr="001A7026">
        <w:tc>
          <w:tcPr>
            <w:tcW w:w="9016" w:type="dxa"/>
            <w:gridSpan w:val="2"/>
          </w:tcPr>
          <w:p w14:paraId="55603DFD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6836EEEC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1E78AFAC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16F82E75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4A1AF13B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06A53D27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</w:tc>
      </w:tr>
      <w:tr w:rsidR="00880B7A" w:rsidRPr="00DB2BF4" w14:paraId="7A476FEC" w14:textId="77777777" w:rsidTr="001A7026">
        <w:tc>
          <w:tcPr>
            <w:tcW w:w="9016" w:type="dxa"/>
            <w:gridSpan w:val="2"/>
          </w:tcPr>
          <w:p w14:paraId="6AA5EB79" w14:textId="77777777" w:rsidR="00880B7A" w:rsidRPr="00DB2BF4" w:rsidRDefault="00880B7A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lastRenderedPageBreak/>
              <w:t xml:space="preserve">Reflecting on Student Engagement Hours, outline any impact this change request may have on the activity types here. If there are none, please enter NONE. </w:t>
            </w:r>
          </w:p>
        </w:tc>
      </w:tr>
      <w:tr w:rsidR="00880B7A" w:rsidRPr="00DB2BF4" w14:paraId="3AF2E442" w14:textId="77777777" w:rsidTr="001A7026">
        <w:tc>
          <w:tcPr>
            <w:tcW w:w="9016" w:type="dxa"/>
            <w:gridSpan w:val="2"/>
          </w:tcPr>
          <w:p w14:paraId="219DB150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39A81837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00B5BAC5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56CAC14D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3B66877B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67685D30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29CBDCAC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0CDD6AFC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255DF760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20E7EFB3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  <w:p w14:paraId="7CE366FD" w14:textId="77777777" w:rsidR="00880B7A" w:rsidRPr="00DB2BF4" w:rsidRDefault="00880B7A" w:rsidP="00BA4CF4">
            <w:pPr>
              <w:rPr>
                <w:rFonts w:ascii="Arial" w:hAnsi="Arial" w:cs="Arial"/>
                <w:b/>
              </w:rPr>
            </w:pPr>
          </w:p>
        </w:tc>
      </w:tr>
      <w:tr w:rsidR="00D438BE" w:rsidRPr="00DB2BF4" w14:paraId="078BE75D" w14:textId="77777777" w:rsidTr="001A7026">
        <w:tc>
          <w:tcPr>
            <w:tcW w:w="9016" w:type="dxa"/>
            <w:gridSpan w:val="2"/>
          </w:tcPr>
          <w:p w14:paraId="132B84A2" w14:textId="77777777" w:rsidR="00D438BE" w:rsidRPr="00DB2BF4" w:rsidRDefault="00D438BE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Consider resource implications from your change request. Select all that may be impacted. </w:t>
            </w:r>
          </w:p>
        </w:tc>
      </w:tr>
      <w:tr w:rsidR="00D438BE" w:rsidRPr="00DB2BF4" w14:paraId="0CA80DFF" w14:textId="77777777" w:rsidTr="001A7026">
        <w:tc>
          <w:tcPr>
            <w:tcW w:w="9016" w:type="dxa"/>
            <w:gridSpan w:val="2"/>
          </w:tcPr>
          <w:p w14:paraId="1D378A38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Library  </w:t>
            </w:r>
            <w:sdt>
              <w:sdtPr>
                <w:rPr>
                  <w:rFonts w:ascii="Arial" w:hAnsi="Arial" w:cs="Arial"/>
                  <w:b/>
                </w:rPr>
                <w:id w:val="12274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6BE38FE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IT Infrastructure (software, hardware, staff)  </w:t>
            </w:r>
            <w:sdt>
              <w:sdtPr>
                <w:rPr>
                  <w:rFonts w:ascii="Arial" w:hAnsi="Arial" w:cs="Arial"/>
                  <w:b/>
                </w:rPr>
                <w:id w:val="4879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A9D6061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Physical space (room availability)  </w:t>
            </w:r>
            <w:sdt>
              <w:sdtPr>
                <w:rPr>
                  <w:rFonts w:ascii="Arial" w:hAnsi="Arial" w:cs="Arial"/>
                  <w:b/>
                </w:rPr>
                <w:id w:val="-143350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287700A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Timetabling  </w:t>
            </w:r>
            <w:sdt>
              <w:sdtPr>
                <w:rPr>
                  <w:rFonts w:ascii="Arial" w:hAnsi="Arial" w:cs="Arial"/>
                  <w:b/>
                </w:rPr>
                <w:id w:val="-9903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20E1DA6B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Exam requirements  </w:t>
            </w:r>
            <w:sdt>
              <w:sdtPr>
                <w:rPr>
                  <w:rFonts w:ascii="Arial" w:hAnsi="Arial" w:cs="Arial"/>
                  <w:b/>
                </w:rPr>
                <w:id w:val="-104837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38509DA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Staffing (academic and administrative)  </w:t>
            </w:r>
            <w:sdt>
              <w:sdtPr>
                <w:rPr>
                  <w:rFonts w:ascii="Arial" w:hAnsi="Arial" w:cs="Arial"/>
                  <w:b/>
                </w:rPr>
                <w:id w:val="11040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1D7A58B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Finance (budget and costs)  </w:t>
            </w:r>
            <w:sdt>
              <w:sdtPr>
                <w:rPr>
                  <w:rFonts w:ascii="Arial" w:hAnsi="Arial" w:cs="Arial"/>
                  <w:b/>
                </w:rPr>
                <w:id w:val="-4654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8F6ABEC" w14:textId="77777777" w:rsidR="00D438BE" w:rsidRPr="00DB2BF4" w:rsidRDefault="00D438BE" w:rsidP="00D438B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Other </w:t>
            </w:r>
            <w:sdt>
              <w:sdtPr>
                <w:rPr>
                  <w:rFonts w:ascii="Arial" w:hAnsi="Arial" w:cs="Arial"/>
                  <w:b/>
                </w:rPr>
                <w:id w:val="-7866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2A2E6244" w14:textId="77777777" w:rsidR="00D438BE" w:rsidRPr="00DB2BF4" w:rsidRDefault="00D438BE" w:rsidP="00D438BE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DB2BF4">
              <w:rPr>
                <w:rFonts w:ascii="Arial" w:hAnsi="Arial" w:cs="Arial"/>
                <w:b/>
                <w:i/>
              </w:rPr>
              <w:t>If OTHER, please specify.</w:t>
            </w:r>
          </w:p>
          <w:p w14:paraId="507C82F9" w14:textId="77777777" w:rsidR="00D438BE" w:rsidRPr="00DB2BF4" w:rsidRDefault="00D438BE" w:rsidP="00D438BE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53B9741B" w14:textId="77777777" w:rsidR="00D438BE" w:rsidRPr="00DB2BF4" w:rsidRDefault="00D438BE" w:rsidP="00D438BE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D438BE" w:rsidRPr="00DB2BF4" w14:paraId="41B1ABDE" w14:textId="77777777" w:rsidTr="001A7026">
        <w:tc>
          <w:tcPr>
            <w:tcW w:w="9016" w:type="dxa"/>
            <w:gridSpan w:val="2"/>
          </w:tcPr>
          <w:p w14:paraId="262DAF7A" w14:textId="77777777" w:rsidR="00D438BE" w:rsidRPr="00DB2BF4" w:rsidRDefault="00D438BE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From your responses above, please summarise the impact on resources, what consultation has taken place and any actions required. </w:t>
            </w:r>
          </w:p>
        </w:tc>
      </w:tr>
      <w:tr w:rsidR="00D438BE" w:rsidRPr="00DB2BF4" w14:paraId="28EF9388" w14:textId="77777777" w:rsidTr="001A7026">
        <w:tc>
          <w:tcPr>
            <w:tcW w:w="9016" w:type="dxa"/>
            <w:gridSpan w:val="2"/>
          </w:tcPr>
          <w:p w14:paraId="581B479A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2996C4A0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1801F443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1E04626B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29405F91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259EF619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5E53EE4E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54E9FC47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2F8016BF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5FF566E4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647919EF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14E4CF40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</w:tc>
      </w:tr>
      <w:tr w:rsidR="00D438BE" w:rsidRPr="00DB2BF4" w14:paraId="1380F419" w14:textId="77777777" w:rsidTr="001A7026">
        <w:tc>
          <w:tcPr>
            <w:tcW w:w="9016" w:type="dxa"/>
            <w:gridSpan w:val="2"/>
          </w:tcPr>
          <w:p w14:paraId="09FB949D" w14:textId="77777777" w:rsidR="00D438BE" w:rsidRPr="00DB2BF4" w:rsidRDefault="00D438BE" w:rsidP="00DB2BF4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DB2BF4">
              <w:rPr>
                <w:rFonts w:ascii="Arial" w:hAnsi="Arial" w:cs="Arial"/>
                <w:b/>
              </w:rPr>
              <w:lastRenderedPageBreak/>
              <w:t xml:space="preserve">Professional, Statutory &amp; Regulatory Bodies (PSRB) Impact. </w:t>
            </w:r>
            <w:r w:rsidRPr="00DB2BF4">
              <w:rPr>
                <w:rFonts w:ascii="Arial" w:hAnsi="Arial" w:cs="Arial"/>
                <w:b/>
                <w:i/>
              </w:rPr>
              <w:t>Is a PRSB approval required?</w:t>
            </w:r>
          </w:p>
        </w:tc>
      </w:tr>
      <w:tr w:rsidR="00DB2BF4" w:rsidRPr="00DB2BF4" w14:paraId="1E11FFFA" w14:textId="77777777" w:rsidTr="00BC4544">
        <w:tc>
          <w:tcPr>
            <w:tcW w:w="4508" w:type="dxa"/>
          </w:tcPr>
          <w:p w14:paraId="55212B3D" w14:textId="77777777" w:rsidR="00DB2BF4" w:rsidRPr="00DB2BF4" w:rsidRDefault="00DB2BF4" w:rsidP="00DB2BF4">
            <w:pPr>
              <w:jc w:val="center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6654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748499ED" w14:textId="77777777" w:rsidR="00DB2BF4" w:rsidRPr="00DB2BF4" w:rsidRDefault="00DB2BF4" w:rsidP="00DB2BF4">
            <w:pPr>
              <w:jc w:val="center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19043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38BE" w:rsidRPr="00DB2BF4" w14:paraId="4058E70B" w14:textId="77777777" w:rsidTr="001A7026">
        <w:tc>
          <w:tcPr>
            <w:tcW w:w="9016" w:type="dxa"/>
            <w:gridSpan w:val="2"/>
          </w:tcPr>
          <w:p w14:paraId="3395DC6F" w14:textId="77777777" w:rsidR="00DB2BF4" w:rsidRDefault="00DB2BF4" w:rsidP="00DB2B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7365429" w14:textId="77777777" w:rsidR="00C7575F" w:rsidRDefault="00D438BE" w:rsidP="00DB2B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If Yes, please detail which PSRB is impacted from this change request and what consultation, measures and actions have been agreed to ensure the University’s continued compliance. </w:t>
            </w:r>
          </w:p>
          <w:p w14:paraId="1A476776" w14:textId="7735C3F8" w:rsidR="00D438BE" w:rsidRPr="00DB2BF4" w:rsidRDefault="00D438BE" w:rsidP="00DB2BF4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D438BE" w:rsidRPr="00DB2BF4" w14:paraId="1AC653E6" w14:textId="77777777" w:rsidTr="001A7026">
        <w:tc>
          <w:tcPr>
            <w:tcW w:w="9016" w:type="dxa"/>
            <w:gridSpan w:val="2"/>
          </w:tcPr>
          <w:p w14:paraId="2DA46E49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18279F78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431D73DE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5BF2EB1B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11325463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52DC0AD1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5E97DE3F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03360D6D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4BADCFB6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  <w:p w14:paraId="66064D0A" w14:textId="77777777" w:rsidR="00D438BE" w:rsidRPr="00DB2BF4" w:rsidRDefault="00D438BE" w:rsidP="00D438BE">
            <w:pPr>
              <w:rPr>
                <w:rFonts w:ascii="Arial" w:hAnsi="Arial" w:cs="Arial"/>
                <w:b/>
              </w:rPr>
            </w:pPr>
          </w:p>
        </w:tc>
      </w:tr>
      <w:tr w:rsidR="00DB2BF4" w:rsidRPr="00DB2BF4" w14:paraId="5AEF7ECD" w14:textId="77777777" w:rsidTr="001A7026">
        <w:tc>
          <w:tcPr>
            <w:tcW w:w="9016" w:type="dxa"/>
            <w:gridSpan w:val="2"/>
          </w:tcPr>
          <w:p w14:paraId="458D5B2C" w14:textId="77777777" w:rsidR="00DB2BF4" w:rsidRPr="00DB2BF4" w:rsidRDefault="00DB2BF4" w:rsidP="00DB2BF4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DB2BF4">
              <w:rPr>
                <w:rFonts w:ascii="Arial" w:hAnsi="Arial" w:cs="Arial"/>
                <w:b/>
              </w:rPr>
              <w:t xml:space="preserve">Reflect </w:t>
            </w:r>
            <w:r w:rsidR="003A6735" w:rsidRPr="00DB2BF4">
              <w:rPr>
                <w:rFonts w:ascii="Arial" w:hAnsi="Arial" w:cs="Arial"/>
                <w:b/>
              </w:rPr>
              <w:t>and</w:t>
            </w:r>
            <w:r w:rsidRPr="00DB2BF4">
              <w:rPr>
                <w:rFonts w:ascii="Arial" w:hAnsi="Arial" w:cs="Arial"/>
                <w:b/>
              </w:rPr>
              <w:t xml:space="preserve"> outline the impact of this change request to the Subject Benchmark Statement (SBS). </w:t>
            </w:r>
            <w:r w:rsidRPr="00DB2BF4">
              <w:rPr>
                <w:rFonts w:ascii="Arial" w:hAnsi="Arial" w:cs="Arial"/>
                <w:b/>
                <w:i/>
              </w:rPr>
              <w:t xml:space="preserve">If there are none, enter NONE. </w:t>
            </w:r>
          </w:p>
        </w:tc>
      </w:tr>
      <w:tr w:rsidR="00DB2BF4" w:rsidRPr="00DB2BF4" w14:paraId="44B35052" w14:textId="77777777" w:rsidTr="001A7026">
        <w:tc>
          <w:tcPr>
            <w:tcW w:w="9016" w:type="dxa"/>
            <w:gridSpan w:val="2"/>
          </w:tcPr>
          <w:p w14:paraId="30E053D1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28FC4E7F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725C223E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539AA8FF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6F521DDE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3C50C8AE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022F9EF2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77F15452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003CC6A8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369DBEA0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5CA6BE51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  <w:p w14:paraId="03E00884" w14:textId="77777777" w:rsidR="00DB2BF4" w:rsidRPr="00DB2BF4" w:rsidRDefault="00DB2BF4" w:rsidP="00D438BE">
            <w:pPr>
              <w:rPr>
                <w:rFonts w:ascii="Arial" w:hAnsi="Arial" w:cs="Arial"/>
                <w:b/>
              </w:rPr>
            </w:pPr>
          </w:p>
        </w:tc>
      </w:tr>
    </w:tbl>
    <w:p w14:paraId="2E1D459D" w14:textId="77777777" w:rsidR="001A7026" w:rsidRPr="00DB2BF4" w:rsidRDefault="001A7026" w:rsidP="00BA4CF4">
      <w:pPr>
        <w:rPr>
          <w:rFonts w:ascii="Arial" w:hAnsi="Arial" w:cs="Arial"/>
        </w:rPr>
      </w:pPr>
    </w:p>
    <w:p w14:paraId="34045A1F" w14:textId="77777777" w:rsidR="00DB2BF4" w:rsidRPr="00DB2BF4" w:rsidRDefault="00DB2BF4" w:rsidP="00DB2BF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DB2BF4">
        <w:rPr>
          <w:rFonts w:ascii="Arial" w:hAnsi="Arial" w:cs="Arial"/>
          <w:b/>
        </w:rPr>
        <w:t xml:space="preserve">Supporting documentation to be included. </w:t>
      </w:r>
    </w:p>
    <w:p w14:paraId="3E533669" w14:textId="77777777" w:rsidR="00C7575F" w:rsidRPr="00DB2BF4" w:rsidRDefault="00C7575F" w:rsidP="00C7575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 w:rsidRPr="00DB2BF4">
        <w:rPr>
          <w:rFonts w:ascii="Arial" w:hAnsi="Arial" w:cs="Arial"/>
          <w:i/>
        </w:rPr>
        <w:t>Draft programme specification with tracked changes</w:t>
      </w:r>
    </w:p>
    <w:p w14:paraId="195B24B3" w14:textId="77777777" w:rsidR="00DB2BF4" w:rsidRDefault="00DB2BF4" w:rsidP="00DB2B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 w:rsidRPr="00DB2BF4">
        <w:rPr>
          <w:rFonts w:ascii="Arial" w:hAnsi="Arial" w:cs="Arial"/>
          <w:i/>
        </w:rPr>
        <w:t>Draft module specification with tracked changes</w:t>
      </w:r>
    </w:p>
    <w:p w14:paraId="589BB69A" w14:textId="77777777" w:rsidR="00C7575F" w:rsidRPr="00DB2BF4" w:rsidRDefault="00C7575F" w:rsidP="00DB2B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Draft Module Map of Learning Outcomes and Assessment Matrix with tracked changes</w:t>
      </w:r>
    </w:p>
    <w:p w14:paraId="1D763629" w14:textId="562D754D" w:rsidR="003C1F58" w:rsidRPr="00930793" w:rsidRDefault="003C1F58" w:rsidP="00930793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C7575F">
        <w:rPr>
          <w:rFonts w:ascii="Arial" w:hAnsi="Arial" w:cs="Arial"/>
          <w:i/>
        </w:rPr>
        <w:t>Evidence of consultation</w:t>
      </w:r>
      <w:r w:rsidR="00C7575F" w:rsidRPr="00C7575F">
        <w:rPr>
          <w:rFonts w:ascii="Arial" w:hAnsi="Arial" w:cs="Arial"/>
          <w:i/>
        </w:rPr>
        <w:t xml:space="preserve"> with Link Tutor, relevant department/school and External Examiner (where applicable)</w:t>
      </w:r>
    </w:p>
    <w:p w14:paraId="5B088428" w14:textId="77777777" w:rsidR="003A6735" w:rsidRDefault="00DB2BF4" w:rsidP="003A673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 w:rsidRPr="00DB2BF4">
        <w:rPr>
          <w:rFonts w:ascii="Arial" w:hAnsi="Arial" w:cs="Arial"/>
          <w:i/>
        </w:rPr>
        <w:t xml:space="preserve">Evidence of student consultation </w:t>
      </w:r>
      <w:r w:rsidR="00C7575F">
        <w:rPr>
          <w:rFonts w:ascii="Arial" w:hAnsi="Arial" w:cs="Arial"/>
          <w:i/>
        </w:rPr>
        <w:t>including student communications</w:t>
      </w:r>
    </w:p>
    <w:p w14:paraId="70C2D463" w14:textId="77777777" w:rsidR="003A6735" w:rsidRDefault="003A6735" w:rsidP="003A6735">
      <w:pPr>
        <w:pStyle w:val="ListParagraph"/>
        <w:spacing w:line="276" w:lineRule="auto"/>
        <w:rPr>
          <w:rFonts w:ascii="Arial" w:hAnsi="Arial" w:cs="Arial"/>
          <w:i/>
        </w:rPr>
      </w:pPr>
    </w:p>
    <w:p w14:paraId="7D5ABC58" w14:textId="77777777" w:rsidR="003A6735" w:rsidRDefault="003A6735" w:rsidP="003A6735">
      <w:pPr>
        <w:pStyle w:val="ListParagraph"/>
        <w:spacing w:line="276" w:lineRule="auto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A6735" w14:paraId="51DAB116" w14:textId="77777777" w:rsidTr="003A6735">
        <w:tc>
          <w:tcPr>
            <w:tcW w:w="3397" w:type="dxa"/>
          </w:tcPr>
          <w:p w14:paraId="1CF868D8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requested by: </w:t>
            </w:r>
          </w:p>
        </w:tc>
        <w:tc>
          <w:tcPr>
            <w:tcW w:w="5619" w:type="dxa"/>
          </w:tcPr>
          <w:p w14:paraId="00DAD71A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667AAF80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  <w:p w14:paraId="0BAB9E0B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  <w:tr w:rsidR="003A6735" w14:paraId="5A07E5FC" w14:textId="77777777" w:rsidTr="003A6735">
        <w:trPr>
          <w:trHeight w:val="608"/>
        </w:trPr>
        <w:tc>
          <w:tcPr>
            <w:tcW w:w="3397" w:type="dxa"/>
          </w:tcPr>
          <w:p w14:paraId="4DC86F75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</w:p>
          <w:p w14:paraId="1D68CCDF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by Dean:</w:t>
            </w:r>
          </w:p>
        </w:tc>
        <w:tc>
          <w:tcPr>
            <w:tcW w:w="5619" w:type="dxa"/>
          </w:tcPr>
          <w:p w14:paraId="58885A08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01F2C8A4" w14:textId="77777777" w:rsidR="003A6735" w:rsidRDefault="003A6735" w:rsidP="003A67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</w:tbl>
    <w:p w14:paraId="7C0EED68" w14:textId="77777777" w:rsidR="003A6735" w:rsidRPr="003A6735" w:rsidRDefault="003A6735" w:rsidP="003A6735">
      <w:pPr>
        <w:spacing w:line="276" w:lineRule="auto"/>
        <w:rPr>
          <w:rFonts w:ascii="Arial" w:hAnsi="Arial" w:cs="Arial"/>
        </w:rPr>
      </w:pPr>
    </w:p>
    <w:sectPr w:rsidR="003A6735" w:rsidRPr="003A67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51FC" w14:textId="77777777" w:rsidR="00C1215F" w:rsidRDefault="00C1215F" w:rsidP="00BA4CF4">
      <w:pPr>
        <w:spacing w:after="0" w:line="240" w:lineRule="auto"/>
      </w:pPr>
      <w:r>
        <w:separator/>
      </w:r>
    </w:p>
  </w:endnote>
  <w:endnote w:type="continuationSeparator" w:id="0">
    <w:p w14:paraId="0AEF7535" w14:textId="77777777" w:rsidR="00C1215F" w:rsidRDefault="00C1215F" w:rsidP="00BA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B6B1" w14:textId="77777777" w:rsidR="005B7465" w:rsidRDefault="005B7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423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BD79F" w14:textId="2C247491" w:rsidR="005B7465" w:rsidRDefault="005B7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8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15060F" w14:textId="77777777" w:rsidR="005B7465" w:rsidRDefault="005B7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5B12" w14:textId="77777777" w:rsidR="005B7465" w:rsidRDefault="005B7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5A31" w14:textId="77777777" w:rsidR="00C1215F" w:rsidRDefault="00C1215F" w:rsidP="00BA4CF4">
      <w:pPr>
        <w:spacing w:after="0" w:line="240" w:lineRule="auto"/>
      </w:pPr>
      <w:r>
        <w:separator/>
      </w:r>
    </w:p>
  </w:footnote>
  <w:footnote w:type="continuationSeparator" w:id="0">
    <w:p w14:paraId="4045EFCC" w14:textId="77777777" w:rsidR="00C1215F" w:rsidRDefault="00C1215F" w:rsidP="00BA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3231" w14:textId="77777777" w:rsidR="005B7465" w:rsidRDefault="005B7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8785" w14:textId="77777777" w:rsidR="00BA4CF4" w:rsidRDefault="00BA4C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3B5" w14:textId="77777777" w:rsidR="005B7465" w:rsidRDefault="005B7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29FD"/>
    <w:multiLevelType w:val="hybridMultilevel"/>
    <w:tmpl w:val="304C5E82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641"/>
    <w:multiLevelType w:val="hybridMultilevel"/>
    <w:tmpl w:val="1DF801F6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16EE"/>
    <w:multiLevelType w:val="hybridMultilevel"/>
    <w:tmpl w:val="996C5530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938"/>
    <w:multiLevelType w:val="hybridMultilevel"/>
    <w:tmpl w:val="89445528"/>
    <w:lvl w:ilvl="0" w:tplc="4CF6E7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181C"/>
    <w:multiLevelType w:val="hybridMultilevel"/>
    <w:tmpl w:val="54827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21AC6"/>
    <w:multiLevelType w:val="hybridMultilevel"/>
    <w:tmpl w:val="3392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1599"/>
    <w:multiLevelType w:val="hybridMultilevel"/>
    <w:tmpl w:val="F88CC120"/>
    <w:lvl w:ilvl="0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0143882"/>
    <w:multiLevelType w:val="hybridMultilevel"/>
    <w:tmpl w:val="90FEE48E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E3F99"/>
    <w:multiLevelType w:val="hybridMultilevel"/>
    <w:tmpl w:val="A8A07AC0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E429E"/>
    <w:multiLevelType w:val="hybridMultilevel"/>
    <w:tmpl w:val="C2E0B370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A677E"/>
    <w:multiLevelType w:val="hybridMultilevel"/>
    <w:tmpl w:val="331C06C6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000B4"/>
    <w:multiLevelType w:val="hybridMultilevel"/>
    <w:tmpl w:val="42E25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760F1"/>
    <w:multiLevelType w:val="hybridMultilevel"/>
    <w:tmpl w:val="8AE4ED9A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6744">
    <w:abstractNumId w:val="3"/>
  </w:num>
  <w:num w:numId="2" w16cid:durableId="1150056591">
    <w:abstractNumId w:val="7"/>
  </w:num>
  <w:num w:numId="3" w16cid:durableId="603151421">
    <w:abstractNumId w:val="10"/>
  </w:num>
  <w:num w:numId="4" w16cid:durableId="1917545161">
    <w:abstractNumId w:val="2"/>
  </w:num>
  <w:num w:numId="5" w16cid:durableId="1358774918">
    <w:abstractNumId w:val="12"/>
  </w:num>
  <w:num w:numId="6" w16cid:durableId="1094401748">
    <w:abstractNumId w:val="9"/>
  </w:num>
  <w:num w:numId="7" w16cid:durableId="1211696845">
    <w:abstractNumId w:val="0"/>
  </w:num>
  <w:num w:numId="8" w16cid:durableId="249970399">
    <w:abstractNumId w:val="6"/>
  </w:num>
  <w:num w:numId="9" w16cid:durableId="1390225876">
    <w:abstractNumId w:val="1"/>
  </w:num>
  <w:num w:numId="10" w16cid:durableId="440733324">
    <w:abstractNumId w:val="8"/>
  </w:num>
  <w:num w:numId="11" w16cid:durableId="804467831">
    <w:abstractNumId w:val="11"/>
  </w:num>
  <w:num w:numId="12" w16cid:durableId="838077241">
    <w:abstractNumId w:val="4"/>
  </w:num>
  <w:num w:numId="13" w16cid:durableId="1764378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F4"/>
    <w:rsid w:val="00033597"/>
    <w:rsid w:val="001A7026"/>
    <w:rsid w:val="001C2F6B"/>
    <w:rsid w:val="0037396C"/>
    <w:rsid w:val="003A6735"/>
    <w:rsid w:val="003C1F58"/>
    <w:rsid w:val="00547906"/>
    <w:rsid w:val="00552612"/>
    <w:rsid w:val="005B7465"/>
    <w:rsid w:val="0074739D"/>
    <w:rsid w:val="007A38D7"/>
    <w:rsid w:val="007D7934"/>
    <w:rsid w:val="00880B7A"/>
    <w:rsid w:val="0091530C"/>
    <w:rsid w:val="00930793"/>
    <w:rsid w:val="00954F9E"/>
    <w:rsid w:val="009A5220"/>
    <w:rsid w:val="009B2954"/>
    <w:rsid w:val="00A52F02"/>
    <w:rsid w:val="00B52421"/>
    <w:rsid w:val="00BA4CF4"/>
    <w:rsid w:val="00C1215F"/>
    <w:rsid w:val="00C4237E"/>
    <w:rsid w:val="00C43D02"/>
    <w:rsid w:val="00C7575F"/>
    <w:rsid w:val="00D438BE"/>
    <w:rsid w:val="00D67A80"/>
    <w:rsid w:val="00DB2BF4"/>
    <w:rsid w:val="00DE6A21"/>
    <w:rsid w:val="00F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2914"/>
  <w15:chartTrackingRefBased/>
  <w15:docId w15:val="{BA19833B-F4B0-43EB-A421-8DD87E34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7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7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65"/>
  </w:style>
  <w:style w:type="paragraph" w:styleId="Footer">
    <w:name w:val="footer"/>
    <w:basedOn w:val="Normal"/>
    <w:link w:val="FooterChar"/>
    <w:uiPriority w:val="99"/>
    <w:unhideWhenUsed/>
    <w:rsid w:val="005B7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65"/>
  </w:style>
  <w:style w:type="paragraph" w:styleId="Revision">
    <w:name w:val="Revision"/>
    <w:hidden/>
    <w:uiPriority w:val="99"/>
    <w:semiHidden/>
    <w:rsid w:val="001C2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MYV4SAJE5APU-711777539-98</_dlc_DocId>
    <_dlc_DocIdUrl xmlns="9562ce98-c8ed-4dad-a7d7-476fb4e16cf4">
      <Url>https://uniofbuck.sharepoint.com/sites/SPO-COL/_layouts/15/DocIdRedir.aspx?ID=MYV4SAJE5APU-711777539-98</Url>
      <Description>MYV4SAJE5APU-711777539-98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E89D-3D7A-4331-944F-2F96D4A037D4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2.xml><?xml version="1.0" encoding="utf-8"?>
<ds:datastoreItem xmlns:ds="http://schemas.openxmlformats.org/officeDocument/2006/customXml" ds:itemID="{F573C7BE-ED29-4ED9-AEF2-4842A249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88759-A698-48FE-AD7B-BEA8258A69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351C24-6B78-4A34-8E03-0229C058C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22D33E-0F4E-4BF1-9454-AA665212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Maskell</dc:creator>
  <cp:keywords/>
  <dc:description/>
  <cp:lastModifiedBy>Chris Maskell</cp:lastModifiedBy>
  <cp:revision>11</cp:revision>
  <dcterms:created xsi:type="dcterms:W3CDTF">2022-02-02T13:28:00Z</dcterms:created>
  <dcterms:modified xsi:type="dcterms:W3CDTF">2024-01-22T11:39:00Z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75e5b2e4-09fc-43c3-8252-0c8dc6db49a5</vt:lpwstr>
  </property>
</Properties>
</file>